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85" w:rsidRDefault="00637591" w:rsidP="00961770">
      <w:pPr>
        <w:pStyle w:val="Textkrper"/>
        <w:spacing w:after="0" w:line="240" w:lineRule="auto"/>
        <w:jc w:val="center"/>
        <w:rPr>
          <w:b/>
          <w:sz w:val="32"/>
        </w:rPr>
      </w:pPr>
      <w:r>
        <w:rPr>
          <w:b/>
          <w:sz w:val="32"/>
        </w:rPr>
        <w:t>Input für Lehrkräfte zum</w:t>
      </w:r>
      <w:r w:rsidR="00124D85" w:rsidRPr="00124D85">
        <w:rPr>
          <w:b/>
          <w:sz w:val="32"/>
        </w:rPr>
        <w:t xml:space="preserve"> Thema </w:t>
      </w:r>
      <w:proofErr w:type="spellStart"/>
      <w:r w:rsidR="00124D85" w:rsidRPr="00124D85">
        <w:rPr>
          <w:b/>
          <w:sz w:val="32"/>
        </w:rPr>
        <w:t>Pränataldiagnostik</w:t>
      </w:r>
      <w:proofErr w:type="spellEnd"/>
      <w:r w:rsidR="00124D85" w:rsidRPr="00124D85">
        <w:rPr>
          <w:b/>
          <w:sz w:val="32"/>
        </w:rPr>
        <w:t xml:space="preserve"> (PND) </w:t>
      </w:r>
    </w:p>
    <w:p w:rsidR="00961770" w:rsidRPr="00124D85" w:rsidRDefault="00961770" w:rsidP="00961770">
      <w:pPr>
        <w:pStyle w:val="Textkrper"/>
        <w:spacing w:after="0" w:line="240" w:lineRule="auto"/>
        <w:jc w:val="center"/>
        <w:rPr>
          <w:b/>
          <w:sz w:val="32"/>
        </w:rPr>
      </w:pPr>
    </w:p>
    <w:p w:rsidR="00D73173" w:rsidRPr="00124D85" w:rsidRDefault="00124D85" w:rsidP="00961770">
      <w:pPr>
        <w:pStyle w:val="Textkrper"/>
        <w:spacing w:after="0" w:line="240" w:lineRule="auto"/>
        <w:jc w:val="both"/>
        <w:rPr>
          <w:b/>
        </w:rPr>
      </w:pPr>
      <w:r w:rsidRPr="00124D85">
        <w:rPr>
          <w:b/>
        </w:rPr>
        <w:t>unter besonderer Berücksichtigung der nicht-invasiven pränatalen Tests (NIPTs) und der Frage, ob sich durch die neuen technischen Möglichkeiten die Sicht auf Schwangerschaft, Leben und Leben mit Behinderung ändert</w:t>
      </w:r>
      <w:r w:rsidR="00331A02">
        <w:rPr>
          <w:b/>
        </w:rPr>
        <w:t>.</w:t>
      </w:r>
      <w:r w:rsidR="00276E6D">
        <w:rPr>
          <w:b/>
        </w:rPr>
        <w:t xml:space="preserve"> </w:t>
      </w:r>
    </w:p>
    <w:p w:rsidR="00124D85" w:rsidRDefault="00124D85" w:rsidP="00961770">
      <w:pPr>
        <w:spacing w:after="0" w:line="240" w:lineRule="auto"/>
        <w:jc w:val="both"/>
        <w:rPr>
          <w:rFonts w:ascii="Arial" w:hAnsi="Arial" w:cs="Arial"/>
          <w:sz w:val="24"/>
          <w:szCs w:val="24"/>
        </w:rPr>
      </w:pPr>
    </w:p>
    <w:p w:rsidR="00124D85" w:rsidRDefault="00124D85" w:rsidP="00961770">
      <w:pPr>
        <w:spacing w:after="0" w:line="240" w:lineRule="auto"/>
        <w:jc w:val="both"/>
        <w:rPr>
          <w:rFonts w:ascii="Arial" w:hAnsi="Arial" w:cs="Arial"/>
          <w:sz w:val="24"/>
          <w:szCs w:val="24"/>
        </w:rPr>
      </w:pPr>
      <w:r>
        <w:rPr>
          <w:rFonts w:ascii="Arial" w:hAnsi="Arial" w:cs="Arial"/>
          <w:sz w:val="24"/>
          <w:szCs w:val="24"/>
        </w:rPr>
        <w:t>Hinweis für Lehrerinnen und Lehrer: Mit diesem Arbeitsblatt sollen Vorschläge für die Erarbeitung eines ethisch brisanten Themas gemacht werden, mit dem Ziel, Schülerinnen und Schüler unterschiedlicher Jahrgangstufen und Schulformen zur eigenständigen Wissensaneignung und Meinungsbildung anzuleiten.</w:t>
      </w:r>
      <w:r w:rsidR="0095622E">
        <w:rPr>
          <w:rFonts w:ascii="Arial" w:hAnsi="Arial" w:cs="Arial"/>
          <w:sz w:val="24"/>
          <w:szCs w:val="24"/>
        </w:rPr>
        <w:t xml:space="preserve"> Die Fragen und Themenkomplexe können</w:t>
      </w:r>
      <w:r w:rsidR="001F3FC1">
        <w:rPr>
          <w:rFonts w:ascii="Arial" w:hAnsi="Arial" w:cs="Arial"/>
          <w:sz w:val="24"/>
          <w:szCs w:val="24"/>
        </w:rPr>
        <w:t xml:space="preserve"> dem Unterricht angepasst und mit unterschiedlichen Schwerpunktset</w:t>
      </w:r>
      <w:r w:rsidR="009E356D">
        <w:rPr>
          <w:rFonts w:ascii="Arial" w:hAnsi="Arial" w:cs="Arial"/>
          <w:sz w:val="24"/>
          <w:szCs w:val="24"/>
        </w:rPr>
        <w:t>zungen angegangen werden. Diese Leitfragen eignen</w:t>
      </w:r>
      <w:r w:rsidR="001F3FC1">
        <w:rPr>
          <w:rFonts w:ascii="Arial" w:hAnsi="Arial" w:cs="Arial"/>
          <w:sz w:val="24"/>
          <w:szCs w:val="24"/>
        </w:rPr>
        <w:t xml:space="preserve"> sich für den Ethik- und Religionsunterricht, für den Biologieunterricht und für den Sozial- und Gemeinschaftskundeunterreicht. Idealerweise werden die Themen abgestimmt parallel in unterschiedlichen Fächern behandelt.</w:t>
      </w:r>
      <w:r w:rsidR="003100AB">
        <w:rPr>
          <w:rFonts w:ascii="Arial" w:hAnsi="Arial" w:cs="Arial"/>
          <w:sz w:val="24"/>
          <w:szCs w:val="24"/>
        </w:rPr>
        <w:t xml:space="preserve"> Die Themenkomplexe folgen keiner strikten logischen Folge, sondern können in der Reihenfolge variiert werden.</w:t>
      </w:r>
    </w:p>
    <w:p w:rsidR="00E85CB0" w:rsidRDefault="00E85CB0" w:rsidP="00961770">
      <w:pPr>
        <w:spacing w:after="0" w:line="240" w:lineRule="auto"/>
        <w:jc w:val="both"/>
        <w:rPr>
          <w:rFonts w:ascii="Arial" w:hAnsi="Arial" w:cs="Arial"/>
          <w:sz w:val="24"/>
          <w:szCs w:val="24"/>
        </w:rPr>
      </w:pPr>
      <w:r>
        <w:rPr>
          <w:rFonts w:ascii="Arial" w:hAnsi="Arial" w:cs="Arial"/>
          <w:sz w:val="24"/>
          <w:szCs w:val="24"/>
        </w:rPr>
        <w:t xml:space="preserve">Diese Unterrichtsmaterialien werden von der Akademie für Politische Bildung bereitgestellt, wo vom Frühjahr 2015 bis zum Frühjahr 2016 eine interdisziplinäre Forschungsgruppe verschiedene Aspekte der </w:t>
      </w:r>
      <w:proofErr w:type="spellStart"/>
      <w:r>
        <w:rPr>
          <w:rFonts w:ascii="Arial" w:hAnsi="Arial" w:cs="Arial"/>
          <w:sz w:val="24"/>
          <w:szCs w:val="24"/>
        </w:rPr>
        <w:t>P</w:t>
      </w:r>
      <w:r w:rsidR="0042540B">
        <w:rPr>
          <w:rFonts w:ascii="Arial" w:hAnsi="Arial" w:cs="Arial"/>
          <w:sz w:val="24"/>
          <w:szCs w:val="24"/>
        </w:rPr>
        <w:t>ränataldiagnostik</w:t>
      </w:r>
      <w:proofErr w:type="spellEnd"/>
      <w:r w:rsidR="0042540B">
        <w:rPr>
          <w:rFonts w:ascii="Arial" w:hAnsi="Arial" w:cs="Arial"/>
          <w:sz w:val="24"/>
          <w:szCs w:val="24"/>
        </w:rPr>
        <w:t xml:space="preserve"> diskutierte. Im so genannten „</w:t>
      </w:r>
      <w:proofErr w:type="spellStart"/>
      <w:r w:rsidR="0042540B">
        <w:rPr>
          <w:rFonts w:ascii="Arial" w:hAnsi="Arial" w:cs="Arial"/>
          <w:sz w:val="24"/>
          <w:szCs w:val="24"/>
        </w:rPr>
        <w:t>Tutzinger</w:t>
      </w:r>
      <w:proofErr w:type="spellEnd"/>
      <w:r w:rsidR="0042540B">
        <w:rPr>
          <w:rFonts w:ascii="Arial" w:hAnsi="Arial" w:cs="Arial"/>
          <w:sz w:val="24"/>
          <w:szCs w:val="24"/>
        </w:rPr>
        <w:t xml:space="preserve"> Diskurs“ entstand eine frei zugängliche Publikation mit dem Titel „</w:t>
      </w:r>
      <w:proofErr w:type="spellStart"/>
      <w:r w:rsidR="0042540B">
        <w:rPr>
          <w:rFonts w:ascii="Arial" w:hAnsi="Arial" w:cs="Arial"/>
          <w:sz w:val="24"/>
          <w:szCs w:val="24"/>
        </w:rPr>
        <w:t>Pränataldiagnostik</w:t>
      </w:r>
      <w:proofErr w:type="spellEnd"/>
      <w:r w:rsidR="0042540B">
        <w:rPr>
          <w:rFonts w:ascii="Arial" w:hAnsi="Arial" w:cs="Arial"/>
          <w:sz w:val="24"/>
          <w:szCs w:val="24"/>
        </w:rPr>
        <w:t xml:space="preserve"> im Diskurs“. In dieser sind 23 Thesen zusammengetragen, die das Thema aus untersc</w:t>
      </w:r>
      <w:r w:rsidR="00961770">
        <w:rPr>
          <w:rFonts w:ascii="Arial" w:hAnsi="Arial" w:cs="Arial"/>
          <w:sz w:val="24"/>
          <w:szCs w:val="24"/>
        </w:rPr>
        <w:t>hiedlichen Perspektiven angehen</w:t>
      </w:r>
      <w:r w:rsidR="0042540B">
        <w:rPr>
          <w:rFonts w:ascii="Arial" w:hAnsi="Arial" w:cs="Arial"/>
          <w:sz w:val="24"/>
          <w:szCs w:val="24"/>
        </w:rPr>
        <w:t xml:space="preserve">. Die Publikation finden Sie auf </w:t>
      </w:r>
      <w:hyperlink r:id="rId9" w:history="1">
        <w:r w:rsidR="004F1331" w:rsidRPr="005E6092">
          <w:rPr>
            <w:rStyle w:val="Hyperlink"/>
            <w:rFonts w:ascii="Arial" w:hAnsi="Arial" w:cs="Arial"/>
            <w:sz w:val="24"/>
            <w:szCs w:val="24"/>
          </w:rPr>
          <w:t>http://tutzinger-diskurs.de</w:t>
        </w:r>
      </w:hyperlink>
      <w:r w:rsidR="0042540B">
        <w:rPr>
          <w:rFonts w:ascii="Arial" w:hAnsi="Arial" w:cs="Arial"/>
          <w:sz w:val="24"/>
          <w:szCs w:val="24"/>
        </w:rPr>
        <w:t>.</w:t>
      </w:r>
      <w:r w:rsidR="00961770">
        <w:rPr>
          <w:rFonts w:ascii="Arial" w:hAnsi="Arial" w:cs="Arial"/>
          <w:sz w:val="24"/>
          <w:szCs w:val="24"/>
        </w:rPr>
        <w:t xml:space="preserve"> Hinweise für Lehrerinnen und Lehrer sind </w:t>
      </w:r>
      <w:r w:rsidR="0005170B">
        <w:rPr>
          <w:rFonts w:ascii="Arial" w:hAnsi="Arial" w:cs="Arial"/>
          <w:color w:val="00B050"/>
          <w:sz w:val="24"/>
          <w:szCs w:val="24"/>
        </w:rPr>
        <w:t xml:space="preserve">grün </w:t>
      </w:r>
      <w:r w:rsidR="0005170B" w:rsidRPr="0005170B">
        <w:rPr>
          <w:rFonts w:ascii="Arial" w:hAnsi="Arial" w:cs="Arial"/>
          <w:sz w:val="24"/>
          <w:szCs w:val="24"/>
        </w:rPr>
        <w:t>gekennzeichnet</w:t>
      </w:r>
      <w:r w:rsidR="00961770">
        <w:rPr>
          <w:rFonts w:ascii="Arial" w:hAnsi="Arial" w:cs="Arial"/>
          <w:sz w:val="24"/>
          <w:szCs w:val="24"/>
        </w:rPr>
        <w:t>.</w:t>
      </w:r>
    </w:p>
    <w:p w:rsidR="004F1331" w:rsidRDefault="004F1331" w:rsidP="00961770">
      <w:pPr>
        <w:spacing w:after="0" w:line="240" w:lineRule="auto"/>
        <w:jc w:val="both"/>
        <w:rPr>
          <w:rFonts w:ascii="Arial" w:hAnsi="Arial" w:cs="Arial"/>
          <w:sz w:val="24"/>
          <w:szCs w:val="24"/>
        </w:rPr>
      </w:pPr>
    </w:p>
    <w:p w:rsidR="00961770" w:rsidRDefault="00961770" w:rsidP="00961770">
      <w:pPr>
        <w:pStyle w:val="berschrift1"/>
        <w:spacing w:after="0" w:line="240" w:lineRule="auto"/>
      </w:pPr>
    </w:p>
    <w:p w:rsidR="004F1331" w:rsidRPr="00961770" w:rsidRDefault="00404501" w:rsidP="00961770">
      <w:pPr>
        <w:pStyle w:val="berschrift1"/>
        <w:spacing w:after="0" w:line="240" w:lineRule="auto"/>
      </w:pPr>
      <w:r w:rsidRPr="00961770">
        <w:t xml:space="preserve">Themenkomplex </w:t>
      </w:r>
      <w:r w:rsidR="00D0327B" w:rsidRPr="00961770">
        <w:t>A</w:t>
      </w:r>
      <w:r w:rsidR="004F1331" w:rsidRPr="00961770">
        <w:t xml:space="preserve">: Problembewusstsein </w:t>
      </w:r>
      <w:r w:rsidR="00ED0914">
        <w:t>entwickeln</w:t>
      </w:r>
    </w:p>
    <w:p w:rsidR="00404501" w:rsidRPr="00961770" w:rsidRDefault="00D0327B" w:rsidP="00961770">
      <w:pPr>
        <w:pStyle w:val="berschrift2"/>
        <w:spacing w:after="0" w:line="240" w:lineRule="auto"/>
        <w:rPr>
          <w:i w:val="0"/>
          <w:u w:val="single"/>
        </w:rPr>
      </w:pPr>
      <w:r w:rsidRPr="00961770">
        <w:rPr>
          <w:i w:val="0"/>
          <w:u w:val="single"/>
        </w:rPr>
        <w:t xml:space="preserve">A1: </w:t>
      </w:r>
      <w:r w:rsidR="00404501" w:rsidRPr="00961770">
        <w:rPr>
          <w:i w:val="0"/>
          <w:u w:val="single"/>
        </w:rPr>
        <w:t>Problembewusstsein durch einen Film</w:t>
      </w:r>
    </w:p>
    <w:p w:rsidR="004F1331" w:rsidRDefault="00D0327B" w:rsidP="00961770">
      <w:pPr>
        <w:pStyle w:val="Textkrper2"/>
        <w:spacing w:after="0" w:line="240" w:lineRule="auto"/>
      </w:pPr>
      <w:r w:rsidRPr="00961770">
        <w:t>Schauen Sie mit den Schülerinnen und Schülern beispielsweise</w:t>
      </w:r>
      <w:r w:rsidR="004F1331" w:rsidRPr="00961770">
        <w:t xml:space="preserve"> </w:t>
      </w:r>
      <w:r w:rsidR="006D3656" w:rsidRPr="00961770">
        <w:t>einen der folgend</w:t>
      </w:r>
      <w:r w:rsidR="004F1331" w:rsidRPr="00961770">
        <w:t>en Filme</w:t>
      </w:r>
      <w:r w:rsidR="006D3656" w:rsidRPr="00961770">
        <w:t xml:space="preserve"> an</w:t>
      </w:r>
      <w:r w:rsidR="00ED0914">
        <w:t>.</w:t>
      </w:r>
    </w:p>
    <w:p w:rsidR="00961770" w:rsidRPr="00961770" w:rsidRDefault="00961770" w:rsidP="00961770">
      <w:pPr>
        <w:pStyle w:val="Textkrper2"/>
        <w:spacing w:after="0" w:line="240" w:lineRule="auto"/>
      </w:pPr>
    </w:p>
    <w:p w:rsidR="00476E54" w:rsidRPr="0005170B" w:rsidRDefault="00476E54" w:rsidP="00961770">
      <w:pPr>
        <w:pStyle w:val="Listenabsatz"/>
        <w:numPr>
          <w:ilvl w:val="0"/>
          <w:numId w:val="1"/>
        </w:numPr>
        <w:spacing w:after="0" w:line="240" w:lineRule="auto"/>
        <w:ind w:left="426"/>
        <w:jc w:val="both"/>
        <w:rPr>
          <w:rFonts w:ascii="Arial" w:hAnsi="Arial" w:cs="Arial"/>
          <w:sz w:val="24"/>
          <w:szCs w:val="24"/>
        </w:rPr>
      </w:pPr>
      <w:r w:rsidRPr="0005170B">
        <w:rPr>
          <w:rFonts w:ascii="Arial" w:hAnsi="Arial" w:cs="Arial"/>
          <w:i/>
          <w:sz w:val="24"/>
          <w:szCs w:val="24"/>
        </w:rPr>
        <w:t>24 Wochen</w:t>
      </w:r>
      <w:r w:rsidRPr="0005170B">
        <w:rPr>
          <w:rFonts w:ascii="Arial" w:hAnsi="Arial" w:cs="Arial"/>
          <w:sz w:val="24"/>
          <w:szCs w:val="24"/>
        </w:rPr>
        <w:t xml:space="preserve"> (103 min, 2016)</w:t>
      </w:r>
    </w:p>
    <w:p w:rsidR="00476E54" w:rsidRPr="0005170B" w:rsidRDefault="004F1331" w:rsidP="0005170B">
      <w:pPr>
        <w:pStyle w:val="Listenabsatz"/>
        <w:numPr>
          <w:ilvl w:val="0"/>
          <w:numId w:val="1"/>
        </w:numPr>
        <w:spacing w:after="0" w:line="240" w:lineRule="auto"/>
        <w:ind w:left="426"/>
        <w:jc w:val="both"/>
        <w:rPr>
          <w:rFonts w:ascii="Arial" w:hAnsi="Arial" w:cs="Arial"/>
          <w:sz w:val="24"/>
          <w:szCs w:val="24"/>
        </w:rPr>
      </w:pPr>
      <w:r w:rsidRPr="0005170B">
        <w:rPr>
          <w:rFonts w:ascii="Arial" w:hAnsi="Arial" w:cs="Arial"/>
          <w:i/>
          <w:sz w:val="24"/>
          <w:szCs w:val="24"/>
        </w:rPr>
        <w:t>Vom Ende der guten Hoffnung - Die überwachte Schwangerschaft</w:t>
      </w:r>
      <w:r w:rsidRPr="0005170B">
        <w:rPr>
          <w:rFonts w:ascii="Arial" w:hAnsi="Arial" w:cs="Arial"/>
          <w:sz w:val="24"/>
          <w:szCs w:val="24"/>
        </w:rPr>
        <w:t xml:space="preserve"> </w:t>
      </w:r>
      <w:r w:rsidR="006D3656" w:rsidRPr="0005170B">
        <w:rPr>
          <w:rFonts w:ascii="Arial" w:hAnsi="Arial" w:cs="Arial"/>
          <w:sz w:val="24"/>
          <w:szCs w:val="24"/>
        </w:rPr>
        <w:t>(15 min, 2014):</w:t>
      </w:r>
      <w:r w:rsidR="0005170B" w:rsidRPr="0005170B">
        <w:rPr>
          <w:rFonts w:ascii="Arial" w:hAnsi="Arial" w:cs="Arial"/>
          <w:sz w:val="24"/>
          <w:szCs w:val="24"/>
        </w:rPr>
        <w:t xml:space="preserve"> </w:t>
      </w:r>
      <w:hyperlink r:id="rId10" w:history="1">
        <w:r w:rsidR="0005170B" w:rsidRPr="0005170B">
          <w:rPr>
            <w:rStyle w:val="Hyperlink"/>
            <w:rFonts w:ascii="Arial" w:hAnsi="Arial" w:cs="Arial"/>
            <w:sz w:val="24"/>
            <w:szCs w:val="24"/>
          </w:rPr>
          <w:t>https://www.planet-schule.de/wissenspool/vom-ende-der-guten-hoffnung/inhalt/sendung.html</w:t>
        </w:r>
      </w:hyperlink>
      <w:r w:rsidR="0005170B" w:rsidRPr="0005170B">
        <w:rPr>
          <w:rFonts w:ascii="Arial" w:hAnsi="Arial" w:cs="Arial"/>
          <w:sz w:val="24"/>
          <w:szCs w:val="24"/>
        </w:rPr>
        <w:t xml:space="preserve"> </w:t>
      </w:r>
      <w:r w:rsidR="006D3656" w:rsidRPr="0005170B">
        <w:rPr>
          <w:rFonts w:ascii="Arial" w:hAnsi="Arial" w:cs="Arial"/>
          <w:sz w:val="24"/>
          <w:szCs w:val="24"/>
        </w:rPr>
        <w:t>(</w:t>
      </w:r>
      <w:r w:rsidRPr="0005170B">
        <w:rPr>
          <w:rFonts w:ascii="Arial" w:hAnsi="Arial" w:cs="Arial"/>
          <w:sz w:val="24"/>
          <w:szCs w:val="24"/>
        </w:rPr>
        <w:t>Bitte beachten Sie auch die hilfreichen Arbeitsmaterialien für den Schulunterricht auf dieser Seite</w:t>
      </w:r>
      <w:r w:rsidR="00404501" w:rsidRPr="0005170B">
        <w:rPr>
          <w:rFonts w:ascii="Arial" w:hAnsi="Arial" w:cs="Arial"/>
          <w:sz w:val="24"/>
          <w:szCs w:val="24"/>
        </w:rPr>
        <w:t>. Sofern Sie</w:t>
      </w:r>
      <w:r w:rsidR="00476E54" w:rsidRPr="0005170B">
        <w:rPr>
          <w:rFonts w:ascii="Arial" w:hAnsi="Arial" w:cs="Arial"/>
          <w:sz w:val="24"/>
          <w:szCs w:val="24"/>
        </w:rPr>
        <w:t xml:space="preserve"> die Aufgabe</w:t>
      </w:r>
      <w:r w:rsidR="00404501" w:rsidRPr="0005170B">
        <w:rPr>
          <w:rFonts w:ascii="Arial" w:hAnsi="Arial" w:cs="Arial"/>
          <w:sz w:val="24"/>
          <w:szCs w:val="24"/>
        </w:rPr>
        <w:t xml:space="preserve"> </w:t>
      </w:r>
      <w:r w:rsidR="00476E54" w:rsidRPr="0005170B">
        <w:rPr>
          <w:rFonts w:ascii="Arial" w:hAnsi="Arial" w:cs="Arial"/>
          <w:sz w:val="24"/>
          <w:szCs w:val="24"/>
        </w:rPr>
        <w:t>2</w:t>
      </w:r>
      <w:r w:rsidR="00404501" w:rsidRPr="0005170B">
        <w:rPr>
          <w:rFonts w:ascii="Arial" w:hAnsi="Arial" w:cs="Arial"/>
          <w:sz w:val="24"/>
          <w:szCs w:val="24"/>
        </w:rPr>
        <w:t xml:space="preserve"> auslassen möchten, bietet sich dieser Film auch für einen Einstieg zu den Themen Fruchtwasseruntersuchung und invasive/nicht-invasive Diagnostik an</w:t>
      </w:r>
      <w:r w:rsidR="00476E54" w:rsidRPr="0005170B">
        <w:rPr>
          <w:rFonts w:ascii="Arial" w:hAnsi="Arial" w:cs="Arial"/>
          <w:sz w:val="24"/>
          <w:szCs w:val="24"/>
        </w:rPr>
        <w:t xml:space="preserve">. Die Schülerinnen und Schüler sollten sich dann aber dennoch im Internet über die neueste Entwicklung der NIPTs (nicht-invasive </w:t>
      </w:r>
      <w:proofErr w:type="spellStart"/>
      <w:r w:rsidR="00476E54" w:rsidRPr="0005170B">
        <w:rPr>
          <w:rFonts w:ascii="Arial" w:hAnsi="Arial" w:cs="Arial"/>
          <w:sz w:val="24"/>
          <w:szCs w:val="24"/>
        </w:rPr>
        <w:t>Pränataltests</w:t>
      </w:r>
      <w:proofErr w:type="spellEnd"/>
      <w:r w:rsidR="00476E54" w:rsidRPr="0005170B">
        <w:rPr>
          <w:rFonts w:ascii="Arial" w:hAnsi="Arial" w:cs="Arial"/>
          <w:sz w:val="24"/>
          <w:szCs w:val="24"/>
        </w:rPr>
        <w:t>) informieren</w:t>
      </w:r>
      <w:r w:rsidRPr="0005170B">
        <w:rPr>
          <w:rFonts w:ascii="Arial" w:hAnsi="Arial" w:cs="Arial"/>
          <w:sz w:val="24"/>
          <w:szCs w:val="24"/>
        </w:rPr>
        <w:t>)</w:t>
      </w:r>
      <w:r w:rsidR="00476E54" w:rsidRPr="0005170B">
        <w:rPr>
          <w:rFonts w:ascii="Arial" w:hAnsi="Arial" w:cs="Arial"/>
          <w:sz w:val="24"/>
          <w:szCs w:val="24"/>
        </w:rPr>
        <w:t>.</w:t>
      </w:r>
    </w:p>
    <w:p w:rsidR="00404501" w:rsidRDefault="00404501" w:rsidP="0005170B">
      <w:pPr>
        <w:pStyle w:val="Listenabsatz"/>
        <w:numPr>
          <w:ilvl w:val="0"/>
          <w:numId w:val="1"/>
        </w:numPr>
        <w:spacing w:after="0" w:line="240" w:lineRule="auto"/>
        <w:ind w:left="426"/>
        <w:jc w:val="both"/>
        <w:rPr>
          <w:rFonts w:ascii="Arial" w:hAnsi="Arial" w:cs="Arial"/>
          <w:sz w:val="24"/>
          <w:szCs w:val="24"/>
        </w:rPr>
      </w:pPr>
      <w:r w:rsidRPr="0005170B">
        <w:rPr>
          <w:rFonts w:ascii="Arial" w:hAnsi="Arial" w:cs="Arial"/>
          <w:i/>
          <w:sz w:val="24"/>
          <w:szCs w:val="24"/>
        </w:rPr>
        <w:t>Hellblau</w:t>
      </w:r>
      <w:r w:rsidR="006D3656" w:rsidRPr="0005170B">
        <w:rPr>
          <w:rFonts w:ascii="Arial" w:hAnsi="Arial" w:cs="Arial"/>
          <w:sz w:val="24"/>
          <w:szCs w:val="24"/>
        </w:rPr>
        <w:t xml:space="preserve"> (</w:t>
      </w:r>
      <w:r w:rsidR="00476E54" w:rsidRPr="0005170B">
        <w:rPr>
          <w:rFonts w:ascii="Arial" w:hAnsi="Arial" w:cs="Arial"/>
          <w:sz w:val="24"/>
          <w:szCs w:val="24"/>
        </w:rPr>
        <w:t xml:space="preserve">21min, 2004): </w:t>
      </w:r>
      <w:hyperlink r:id="rId11" w:history="1">
        <w:r w:rsidR="0005170B" w:rsidRPr="005E6092">
          <w:rPr>
            <w:rStyle w:val="Hyperlink"/>
            <w:rFonts w:ascii="Arial" w:hAnsi="Arial" w:cs="Arial"/>
            <w:sz w:val="24"/>
            <w:szCs w:val="24"/>
          </w:rPr>
          <w:t>http://lizenzshop.filmwerk.de/shop/detail.cfm?id=1009</w:t>
        </w:r>
      </w:hyperlink>
    </w:p>
    <w:p w:rsidR="006D3656" w:rsidRDefault="006D3656" w:rsidP="00961770">
      <w:pPr>
        <w:pStyle w:val="Textkrper2"/>
        <w:numPr>
          <w:ilvl w:val="0"/>
          <w:numId w:val="1"/>
        </w:numPr>
        <w:spacing w:after="0" w:line="240" w:lineRule="auto"/>
        <w:ind w:left="426"/>
        <w:rPr>
          <w:color w:val="auto"/>
        </w:rPr>
      </w:pPr>
      <w:r w:rsidRPr="0005170B">
        <w:rPr>
          <w:i/>
          <w:color w:val="auto"/>
        </w:rPr>
        <w:t>Für diesen Tag - Entscheidung für ein behindertes Kind</w:t>
      </w:r>
      <w:r w:rsidRPr="0005170B">
        <w:rPr>
          <w:color w:val="auto"/>
        </w:rPr>
        <w:t xml:space="preserve"> (30 min, 1996): </w:t>
      </w:r>
      <w:hyperlink r:id="rId12" w:history="1">
        <w:r w:rsidR="0005170B" w:rsidRPr="005E6092">
          <w:rPr>
            <w:rStyle w:val="Hyperlink"/>
          </w:rPr>
          <w:t>https://lizenzshop.filmwerk.de/shop/detail.cfm?id=293</w:t>
        </w:r>
      </w:hyperlink>
    </w:p>
    <w:p w:rsidR="0095622E" w:rsidRDefault="0095622E" w:rsidP="00961770">
      <w:pPr>
        <w:spacing w:after="0" w:line="240" w:lineRule="auto"/>
        <w:jc w:val="both"/>
        <w:rPr>
          <w:rFonts w:ascii="Arial" w:hAnsi="Arial" w:cs="Arial"/>
          <w:sz w:val="24"/>
          <w:szCs w:val="24"/>
        </w:rPr>
      </w:pPr>
    </w:p>
    <w:p w:rsidR="0005170B" w:rsidRDefault="0005170B" w:rsidP="00961770">
      <w:pPr>
        <w:spacing w:after="0" w:line="240" w:lineRule="auto"/>
        <w:jc w:val="both"/>
        <w:rPr>
          <w:rFonts w:ascii="Arial" w:hAnsi="Arial" w:cs="Arial"/>
          <w:sz w:val="24"/>
          <w:szCs w:val="24"/>
        </w:rPr>
      </w:pPr>
    </w:p>
    <w:p w:rsidR="0095622E" w:rsidRPr="00961770" w:rsidRDefault="00153F46" w:rsidP="00961770">
      <w:pPr>
        <w:pStyle w:val="berschrift3"/>
        <w:spacing w:after="0" w:line="240" w:lineRule="auto"/>
      </w:pPr>
      <w:r w:rsidRPr="00961770">
        <w:t xml:space="preserve">A2: </w:t>
      </w:r>
      <w:r w:rsidR="0095622E" w:rsidRPr="00961770">
        <w:t>Problembewusstsein durch Beispiele</w:t>
      </w:r>
    </w:p>
    <w:p w:rsidR="0095622E" w:rsidRDefault="0042540B" w:rsidP="00961770">
      <w:pPr>
        <w:spacing w:after="0" w:line="240" w:lineRule="auto"/>
        <w:jc w:val="both"/>
        <w:rPr>
          <w:rFonts w:ascii="Arial" w:hAnsi="Arial" w:cs="Arial"/>
          <w:sz w:val="24"/>
          <w:szCs w:val="24"/>
        </w:rPr>
      </w:pPr>
      <w:r w:rsidRPr="00961770">
        <w:rPr>
          <w:rFonts w:ascii="Arial" w:hAnsi="Arial" w:cs="Arial"/>
          <w:i/>
          <w:sz w:val="24"/>
          <w:szCs w:val="24"/>
        </w:rPr>
        <w:t>Beispiel 1</w:t>
      </w:r>
      <w:r>
        <w:rPr>
          <w:rFonts w:ascii="Arial" w:hAnsi="Arial" w:cs="Arial"/>
          <w:sz w:val="24"/>
          <w:szCs w:val="24"/>
        </w:rPr>
        <w:t xml:space="preserve">: </w:t>
      </w:r>
      <w:r w:rsidR="0095622E">
        <w:rPr>
          <w:rFonts w:ascii="Arial" w:hAnsi="Arial" w:cs="Arial"/>
          <w:sz w:val="24"/>
          <w:szCs w:val="24"/>
        </w:rPr>
        <w:t>Eine junge Frau ist schwanger. Zwar hatte das Paar die Schwangersc</w:t>
      </w:r>
      <w:r w:rsidR="001F3FC1">
        <w:rPr>
          <w:rFonts w:ascii="Arial" w:hAnsi="Arial" w:cs="Arial"/>
          <w:sz w:val="24"/>
          <w:szCs w:val="24"/>
        </w:rPr>
        <w:t>haft nicht geplant, aber jetzt freuen sich die werdenden Eltern</w:t>
      </w:r>
      <w:r w:rsidR="00D62D65">
        <w:rPr>
          <w:rFonts w:ascii="Arial" w:hAnsi="Arial" w:cs="Arial"/>
          <w:sz w:val="24"/>
          <w:szCs w:val="24"/>
        </w:rPr>
        <w:t xml:space="preserve"> auf das Kind</w:t>
      </w:r>
      <w:r w:rsidR="001F3FC1">
        <w:rPr>
          <w:rFonts w:ascii="Arial" w:hAnsi="Arial" w:cs="Arial"/>
          <w:sz w:val="24"/>
          <w:szCs w:val="24"/>
        </w:rPr>
        <w:t xml:space="preserve"> und wollen</w:t>
      </w:r>
      <w:r w:rsidR="00D62D65">
        <w:rPr>
          <w:rFonts w:ascii="Arial" w:hAnsi="Arial" w:cs="Arial"/>
          <w:sz w:val="24"/>
          <w:szCs w:val="24"/>
        </w:rPr>
        <w:t xml:space="preserve"> während der Schwangerschaft</w:t>
      </w:r>
      <w:r w:rsidR="00E85CB0">
        <w:rPr>
          <w:rFonts w:ascii="Arial" w:hAnsi="Arial" w:cs="Arial"/>
          <w:sz w:val="24"/>
          <w:szCs w:val="24"/>
        </w:rPr>
        <w:t xml:space="preserve"> alles richtig machen</w:t>
      </w:r>
      <w:r>
        <w:rPr>
          <w:rFonts w:ascii="Arial" w:hAnsi="Arial" w:cs="Arial"/>
          <w:sz w:val="24"/>
          <w:szCs w:val="24"/>
        </w:rPr>
        <w:t>, damit das Kind gesund ist.</w:t>
      </w:r>
      <w:r w:rsidR="00E85CB0">
        <w:rPr>
          <w:rFonts w:ascii="Arial" w:hAnsi="Arial" w:cs="Arial"/>
          <w:sz w:val="24"/>
          <w:szCs w:val="24"/>
        </w:rPr>
        <w:t xml:space="preserve"> Im </w:t>
      </w:r>
      <w:r w:rsidR="00E85CB0">
        <w:rPr>
          <w:rFonts w:ascii="Arial" w:hAnsi="Arial" w:cs="Arial"/>
          <w:sz w:val="24"/>
          <w:szCs w:val="24"/>
        </w:rPr>
        <w:lastRenderedPageBreak/>
        <w:t>Internet hat das Paar erfahren, dass es neue risikoarme Testmöglichkeiten gibt</w:t>
      </w:r>
      <w:r w:rsidR="00AF5EC2">
        <w:rPr>
          <w:rFonts w:ascii="Arial" w:hAnsi="Arial" w:cs="Arial"/>
          <w:sz w:val="24"/>
          <w:szCs w:val="24"/>
        </w:rPr>
        <w:t xml:space="preserve"> (NIPTs)</w:t>
      </w:r>
      <w:r w:rsidR="00E85CB0">
        <w:rPr>
          <w:rFonts w:ascii="Arial" w:hAnsi="Arial" w:cs="Arial"/>
          <w:sz w:val="24"/>
          <w:szCs w:val="24"/>
        </w:rPr>
        <w:t>, mit deren Hilfe das ungeborene Kind auf Krankheiten wie Tr</w:t>
      </w:r>
      <w:r>
        <w:rPr>
          <w:rFonts w:ascii="Arial" w:hAnsi="Arial" w:cs="Arial"/>
          <w:sz w:val="24"/>
          <w:szCs w:val="24"/>
        </w:rPr>
        <w:t>isomie 21 getestet werden kann. Jedoch müssen diese Untersuchungen selbst bezahlt werden</w:t>
      </w:r>
      <w:r w:rsidR="00AF5EC2">
        <w:rPr>
          <w:rFonts w:ascii="Arial" w:hAnsi="Arial" w:cs="Arial"/>
          <w:sz w:val="24"/>
          <w:szCs w:val="24"/>
        </w:rPr>
        <w:t>. Das Paar überlegt nun, ob es diese Untersuchung machen lassen soll.</w:t>
      </w:r>
    </w:p>
    <w:p w:rsidR="00AF5EC2" w:rsidRDefault="00AF5EC2" w:rsidP="00961770">
      <w:pPr>
        <w:spacing w:after="0" w:line="240" w:lineRule="auto"/>
        <w:jc w:val="both"/>
        <w:rPr>
          <w:rFonts w:ascii="Arial" w:hAnsi="Arial" w:cs="Arial"/>
          <w:sz w:val="24"/>
          <w:szCs w:val="24"/>
        </w:rPr>
      </w:pPr>
    </w:p>
    <w:p w:rsidR="00AF5EC2" w:rsidRDefault="00AF5EC2" w:rsidP="00961770">
      <w:pPr>
        <w:spacing w:after="0" w:line="240" w:lineRule="auto"/>
        <w:jc w:val="both"/>
        <w:rPr>
          <w:rFonts w:ascii="Arial" w:hAnsi="Arial" w:cs="Arial"/>
          <w:sz w:val="24"/>
          <w:szCs w:val="24"/>
        </w:rPr>
      </w:pPr>
      <w:r w:rsidRPr="00961770">
        <w:rPr>
          <w:rFonts w:ascii="Arial" w:hAnsi="Arial" w:cs="Arial"/>
          <w:i/>
          <w:sz w:val="24"/>
          <w:szCs w:val="24"/>
        </w:rPr>
        <w:t>Beispiel 2</w:t>
      </w:r>
      <w:r>
        <w:rPr>
          <w:rFonts w:ascii="Arial" w:hAnsi="Arial" w:cs="Arial"/>
          <w:sz w:val="24"/>
          <w:szCs w:val="24"/>
        </w:rPr>
        <w:t>: Ein Paar Ende 30 wünscht sich ein Kind. Als die Frau schwanger wird, berichtet die Ärztin, dass ab einem Alter über 35 Jahren das Risiko für eine Krankheit wie Trisomie 21 steigt. Bei einem Verdacht oder erhöhtem Risiko kann in solchen Fällen eine Fruchtwasseruntersuchung gemacht werden. Allerdings ist eine solche Untersuchung ein medizinischer Eingriff, der Gefahren für die Mutter und besonders für das ungeborene Kind mit sich bringen kann. Im Internet hat das Paar erfahren, dass es neue risikoarme Testmöglichkeiten gibt (NIPTs), mit deren Hilfe das ungeborene Kind auf Krankheiten wie Trisomie 21 getestet werden kann. Weil bei der Mutter aufgrund des Alters ein erhöhtes Risiko besteht, würde die Krankenkasse diese Untersuchung bezahlen. Das Paar überlegt nun, ob es diese Untersuchung machen lassen soll.</w:t>
      </w:r>
    </w:p>
    <w:p w:rsidR="00AF5EC2" w:rsidRDefault="00AF5EC2" w:rsidP="00961770">
      <w:pPr>
        <w:spacing w:after="0" w:line="240" w:lineRule="auto"/>
        <w:jc w:val="both"/>
        <w:rPr>
          <w:rFonts w:ascii="Arial" w:hAnsi="Arial" w:cs="Arial"/>
          <w:sz w:val="24"/>
          <w:szCs w:val="24"/>
        </w:rPr>
      </w:pPr>
    </w:p>
    <w:p w:rsidR="00AF5EC2" w:rsidRDefault="00AF5EC2" w:rsidP="00961770">
      <w:pPr>
        <w:spacing w:after="0" w:line="240" w:lineRule="auto"/>
        <w:jc w:val="both"/>
        <w:rPr>
          <w:rFonts w:ascii="Arial" w:hAnsi="Arial" w:cs="Arial"/>
          <w:sz w:val="24"/>
          <w:szCs w:val="24"/>
        </w:rPr>
      </w:pPr>
      <w:r w:rsidRPr="00961770">
        <w:rPr>
          <w:rFonts w:ascii="Arial" w:hAnsi="Arial" w:cs="Arial"/>
          <w:i/>
          <w:sz w:val="24"/>
          <w:szCs w:val="24"/>
        </w:rPr>
        <w:t>Beispiel 3</w:t>
      </w:r>
      <w:r>
        <w:rPr>
          <w:rFonts w:ascii="Arial" w:hAnsi="Arial" w:cs="Arial"/>
          <w:sz w:val="24"/>
          <w:szCs w:val="24"/>
        </w:rPr>
        <w:t xml:space="preserve">: </w:t>
      </w:r>
      <w:r w:rsidR="0005675B">
        <w:rPr>
          <w:rFonts w:ascii="Arial" w:hAnsi="Arial" w:cs="Arial"/>
          <w:sz w:val="24"/>
          <w:szCs w:val="24"/>
        </w:rPr>
        <w:t>Ein Paar wünscht sich ein Kind. Während der Vorsorgeuntersuchungen stellt sich heraus, dass das Kind Trisomie 21 haben wird. Obwohl sich das Paar ein Kind gewünscht hat, macht es sich nun Sorgen, ob es das Leben mit einem Kind mit Behinderung meistern kann.</w:t>
      </w:r>
    </w:p>
    <w:p w:rsidR="0005170B" w:rsidRDefault="0005170B" w:rsidP="00961770">
      <w:pPr>
        <w:spacing w:after="0" w:line="240" w:lineRule="auto"/>
        <w:jc w:val="both"/>
        <w:rPr>
          <w:rFonts w:ascii="Arial" w:hAnsi="Arial" w:cs="Arial"/>
          <w:sz w:val="24"/>
          <w:szCs w:val="24"/>
        </w:rPr>
      </w:pPr>
    </w:p>
    <w:p w:rsidR="0095622E" w:rsidRDefault="0095622E" w:rsidP="00961770">
      <w:pPr>
        <w:spacing w:after="0" w:line="240" w:lineRule="auto"/>
        <w:jc w:val="both"/>
        <w:rPr>
          <w:rFonts w:ascii="Arial" w:hAnsi="Arial" w:cs="Arial"/>
          <w:sz w:val="24"/>
          <w:szCs w:val="24"/>
        </w:rPr>
      </w:pPr>
    </w:p>
    <w:p w:rsidR="00F044B8" w:rsidRPr="00961770" w:rsidRDefault="0095622E" w:rsidP="00961770">
      <w:pPr>
        <w:spacing w:after="0" w:line="240" w:lineRule="auto"/>
        <w:jc w:val="both"/>
        <w:rPr>
          <w:rFonts w:ascii="Arial" w:hAnsi="Arial" w:cs="Arial"/>
          <w:b/>
          <w:sz w:val="24"/>
          <w:szCs w:val="24"/>
        </w:rPr>
      </w:pPr>
      <w:r w:rsidRPr="00961770">
        <w:rPr>
          <w:rFonts w:ascii="Arial" w:hAnsi="Arial" w:cs="Arial"/>
          <w:b/>
          <w:sz w:val="24"/>
          <w:szCs w:val="24"/>
        </w:rPr>
        <w:t xml:space="preserve">Themenkomplex </w:t>
      </w:r>
      <w:r w:rsidR="00153F46" w:rsidRPr="00961770">
        <w:rPr>
          <w:rFonts w:ascii="Arial" w:hAnsi="Arial" w:cs="Arial"/>
          <w:b/>
          <w:sz w:val="24"/>
          <w:szCs w:val="24"/>
        </w:rPr>
        <w:t>B</w:t>
      </w:r>
      <w:r w:rsidRPr="00961770">
        <w:rPr>
          <w:rFonts w:ascii="Arial" w:hAnsi="Arial" w:cs="Arial"/>
          <w:b/>
          <w:sz w:val="24"/>
          <w:szCs w:val="24"/>
        </w:rPr>
        <w:t>: Wissensane</w:t>
      </w:r>
      <w:r w:rsidR="000F748E" w:rsidRPr="00961770">
        <w:rPr>
          <w:rFonts w:ascii="Arial" w:hAnsi="Arial" w:cs="Arial"/>
          <w:b/>
          <w:sz w:val="24"/>
          <w:szCs w:val="24"/>
        </w:rPr>
        <w:t xml:space="preserve">ignung zu </w:t>
      </w:r>
      <w:proofErr w:type="spellStart"/>
      <w:r w:rsidR="000F748E" w:rsidRPr="00961770">
        <w:rPr>
          <w:rFonts w:ascii="Arial" w:hAnsi="Arial" w:cs="Arial"/>
          <w:b/>
          <w:i/>
          <w:sz w:val="24"/>
          <w:szCs w:val="24"/>
        </w:rPr>
        <w:t>Pränataldiagnostik</w:t>
      </w:r>
      <w:proofErr w:type="spellEnd"/>
      <w:r w:rsidR="00F044B8" w:rsidRPr="00961770">
        <w:rPr>
          <w:rFonts w:ascii="Arial" w:hAnsi="Arial" w:cs="Arial"/>
          <w:b/>
          <w:sz w:val="24"/>
          <w:szCs w:val="24"/>
        </w:rPr>
        <w:t xml:space="preserve"> und </w:t>
      </w:r>
      <w:r w:rsidRPr="00961770">
        <w:rPr>
          <w:rFonts w:ascii="Arial" w:hAnsi="Arial" w:cs="Arial"/>
          <w:b/>
          <w:i/>
          <w:sz w:val="24"/>
          <w:szCs w:val="24"/>
        </w:rPr>
        <w:t>NIPTs</w:t>
      </w:r>
      <w:r w:rsidR="00F044B8" w:rsidRPr="00961770">
        <w:rPr>
          <w:rFonts w:ascii="Arial" w:hAnsi="Arial" w:cs="Arial"/>
          <w:b/>
          <w:sz w:val="24"/>
          <w:szCs w:val="24"/>
        </w:rPr>
        <w:t>.</w:t>
      </w:r>
    </w:p>
    <w:p w:rsidR="00ED0914" w:rsidRDefault="00ED0914" w:rsidP="00961770">
      <w:pPr>
        <w:spacing w:after="0" w:line="240" w:lineRule="auto"/>
        <w:jc w:val="both"/>
        <w:rPr>
          <w:rFonts w:ascii="Arial" w:hAnsi="Arial" w:cs="Arial"/>
          <w:sz w:val="24"/>
          <w:szCs w:val="24"/>
          <w:u w:val="single"/>
        </w:rPr>
      </w:pPr>
      <w:r>
        <w:rPr>
          <w:rFonts w:ascii="Arial" w:hAnsi="Arial" w:cs="Arial"/>
          <w:sz w:val="24"/>
          <w:szCs w:val="24"/>
          <w:u w:val="single"/>
        </w:rPr>
        <w:t xml:space="preserve">Aufgabe </w:t>
      </w:r>
      <w:r w:rsidR="00637591">
        <w:rPr>
          <w:rFonts w:ascii="Arial" w:hAnsi="Arial" w:cs="Arial"/>
          <w:sz w:val="24"/>
          <w:szCs w:val="24"/>
          <w:u w:val="single"/>
        </w:rPr>
        <w:t>1</w:t>
      </w:r>
      <w:r>
        <w:rPr>
          <w:rFonts w:ascii="Arial" w:hAnsi="Arial" w:cs="Arial"/>
          <w:sz w:val="24"/>
          <w:szCs w:val="24"/>
          <w:u w:val="single"/>
        </w:rPr>
        <w:t>: S</w:t>
      </w:r>
      <w:r w:rsidR="00F40BBF">
        <w:rPr>
          <w:rFonts w:ascii="Arial" w:hAnsi="Arial" w:cs="Arial"/>
          <w:sz w:val="24"/>
          <w:szCs w:val="24"/>
          <w:u w:val="single"/>
        </w:rPr>
        <w:t>ammelt in der Klasse</w:t>
      </w:r>
      <w:r>
        <w:rPr>
          <w:rFonts w:ascii="Arial" w:hAnsi="Arial" w:cs="Arial"/>
          <w:sz w:val="24"/>
          <w:szCs w:val="24"/>
          <w:u w:val="single"/>
        </w:rPr>
        <w:t>, was euch</w:t>
      </w:r>
      <w:r w:rsidRPr="00ED0914">
        <w:rPr>
          <w:rFonts w:ascii="Arial" w:hAnsi="Arial" w:cs="Arial"/>
          <w:sz w:val="24"/>
          <w:szCs w:val="24"/>
          <w:u w:val="single"/>
        </w:rPr>
        <w:t xml:space="preserve"> aus anderen Unterrichtsfächern oder früheren Schuljahr</w:t>
      </w:r>
      <w:r>
        <w:rPr>
          <w:rFonts w:ascii="Arial" w:hAnsi="Arial" w:cs="Arial"/>
          <w:sz w:val="24"/>
          <w:szCs w:val="24"/>
          <w:u w:val="single"/>
        </w:rPr>
        <w:t xml:space="preserve">en  zum Thema </w:t>
      </w:r>
      <w:proofErr w:type="spellStart"/>
      <w:r>
        <w:rPr>
          <w:rFonts w:ascii="Arial" w:hAnsi="Arial" w:cs="Arial"/>
          <w:sz w:val="24"/>
          <w:szCs w:val="24"/>
          <w:u w:val="single"/>
        </w:rPr>
        <w:t>Pränataldiagnostik</w:t>
      </w:r>
      <w:proofErr w:type="spellEnd"/>
      <w:r w:rsidRPr="00ED0914">
        <w:rPr>
          <w:rFonts w:ascii="Arial" w:hAnsi="Arial" w:cs="Arial"/>
          <w:sz w:val="24"/>
          <w:szCs w:val="24"/>
          <w:u w:val="single"/>
        </w:rPr>
        <w:t xml:space="preserve"> bekannt ist.</w:t>
      </w:r>
    </w:p>
    <w:p w:rsidR="00ED0914" w:rsidRDefault="00ED0914" w:rsidP="00961770">
      <w:pPr>
        <w:spacing w:after="0" w:line="240" w:lineRule="auto"/>
        <w:jc w:val="both"/>
        <w:rPr>
          <w:rFonts w:ascii="Arial" w:hAnsi="Arial" w:cs="Arial"/>
          <w:sz w:val="24"/>
          <w:szCs w:val="24"/>
          <w:u w:val="single"/>
        </w:rPr>
      </w:pPr>
    </w:p>
    <w:p w:rsidR="00067987" w:rsidRPr="00961770" w:rsidRDefault="000F748E" w:rsidP="00961770">
      <w:pPr>
        <w:pStyle w:val="berschrift3"/>
        <w:spacing w:after="0" w:line="240" w:lineRule="auto"/>
      </w:pPr>
      <w:r w:rsidRPr="00961770">
        <w:t xml:space="preserve">Aufgabe </w:t>
      </w:r>
      <w:r w:rsidR="00637591">
        <w:t>2</w:t>
      </w:r>
      <w:r w:rsidR="00ED0914">
        <w:t>: Informiere Dich</w:t>
      </w:r>
      <w:r w:rsidRPr="00961770">
        <w:t xml:space="preserve"> über </w:t>
      </w:r>
      <w:proofErr w:type="spellStart"/>
      <w:r w:rsidRPr="00961770">
        <w:t>Pränataldiagnostik</w:t>
      </w:r>
      <w:proofErr w:type="spellEnd"/>
      <w:r w:rsidR="00C641D3">
        <w:t xml:space="preserve"> </w:t>
      </w:r>
      <w:r w:rsidR="000F05B1">
        <w:t xml:space="preserve">und </w:t>
      </w:r>
      <w:r w:rsidR="00C641D3">
        <w:t xml:space="preserve">nicht invasive </w:t>
      </w:r>
      <w:proofErr w:type="spellStart"/>
      <w:r w:rsidR="00C641D3">
        <w:t>Pränataltests</w:t>
      </w:r>
      <w:proofErr w:type="spellEnd"/>
      <w:r w:rsidR="00C641D3">
        <w:t xml:space="preserve"> (NIPTs)</w:t>
      </w:r>
      <w:r w:rsidRPr="00961770">
        <w:t xml:space="preserve"> im Interne</w:t>
      </w:r>
      <w:r w:rsidR="00067987" w:rsidRPr="00961770">
        <w:t xml:space="preserve">t! </w:t>
      </w:r>
    </w:p>
    <w:p w:rsidR="00ED0914" w:rsidRDefault="00404501" w:rsidP="00961770">
      <w:pPr>
        <w:spacing w:after="0" w:line="240" w:lineRule="auto"/>
        <w:jc w:val="both"/>
        <w:rPr>
          <w:rFonts w:ascii="Arial" w:hAnsi="Arial" w:cs="Arial"/>
          <w:sz w:val="24"/>
          <w:szCs w:val="24"/>
        </w:rPr>
      </w:pPr>
      <w:r>
        <w:rPr>
          <w:rFonts w:ascii="Arial" w:hAnsi="Arial" w:cs="Arial"/>
          <w:sz w:val="24"/>
          <w:szCs w:val="24"/>
        </w:rPr>
        <w:t>2</w:t>
      </w:r>
      <w:r w:rsidR="00067987">
        <w:rPr>
          <w:rFonts w:ascii="Arial" w:hAnsi="Arial" w:cs="Arial"/>
          <w:sz w:val="24"/>
          <w:szCs w:val="24"/>
        </w:rPr>
        <w:t>a)</w:t>
      </w:r>
      <w:r w:rsidR="00ED0914">
        <w:rPr>
          <w:rFonts w:ascii="Arial" w:hAnsi="Arial" w:cs="Arial"/>
          <w:sz w:val="24"/>
          <w:szCs w:val="24"/>
        </w:rPr>
        <w:t xml:space="preserve"> Überlege Dir Suchbegriffe, die du für die Recherche nutzen willst und notiere sie.</w:t>
      </w:r>
      <w:r w:rsidR="00C641D3">
        <w:rPr>
          <w:rFonts w:ascii="Arial" w:hAnsi="Arial" w:cs="Arial"/>
          <w:sz w:val="24"/>
          <w:szCs w:val="24"/>
        </w:rPr>
        <w:t xml:space="preserve"> Achte hierbei besonders auf die Unterscheidung von invasiven und nicht invasiven </w:t>
      </w:r>
      <w:proofErr w:type="spellStart"/>
      <w:r w:rsidR="00C641D3">
        <w:rPr>
          <w:rFonts w:ascii="Arial" w:hAnsi="Arial" w:cs="Arial"/>
          <w:sz w:val="24"/>
          <w:szCs w:val="24"/>
        </w:rPr>
        <w:t>Pränataltests</w:t>
      </w:r>
      <w:proofErr w:type="spellEnd"/>
      <w:r w:rsidR="00C641D3">
        <w:rPr>
          <w:rFonts w:ascii="Arial" w:hAnsi="Arial" w:cs="Arial"/>
          <w:sz w:val="24"/>
          <w:szCs w:val="24"/>
        </w:rPr>
        <w:t>.</w:t>
      </w:r>
    </w:p>
    <w:p w:rsidR="00DC3DE8" w:rsidRDefault="00DC3DE8" w:rsidP="00961770">
      <w:pPr>
        <w:spacing w:after="0" w:line="240" w:lineRule="auto"/>
        <w:jc w:val="both"/>
        <w:rPr>
          <w:rFonts w:ascii="Arial" w:hAnsi="Arial" w:cs="Arial"/>
          <w:color w:val="00B050"/>
          <w:sz w:val="24"/>
          <w:szCs w:val="24"/>
        </w:rPr>
      </w:pPr>
    </w:p>
    <w:p w:rsidR="00C641D3" w:rsidRPr="00C641D3" w:rsidRDefault="00C641D3" w:rsidP="00961770">
      <w:pPr>
        <w:spacing w:after="0" w:line="240" w:lineRule="auto"/>
        <w:jc w:val="both"/>
        <w:rPr>
          <w:rFonts w:ascii="Arial" w:hAnsi="Arial" w:cs="Arial"/>
          <w:color w:val="00B050"/>
          <w:sz w:val="24"/>
          <w:szCs w:val="24"/>
        </w:rPr>
      </w:pPr>
      <w:r>
        <w:rPr>
          <w:rFonts w:ascii="Arial" w:hAnsi="Arial" w:cs="Arial"/>
          <w:color w:val="00B050"/>
          <w:sz w:val="24"/>
          <w:szCs w:val="24"/>
        </w:rPr>
        <w:t xml:space="preserve">Hinweis für Lehrkräfte: Vor allem zu den NIPTs </w:t>
      </w:r>
      <w:r w:rsidR="005F5CE5">
        <w:rPr>
          <w:rFonts w:ascii="Arial" w:hAnsi="Arial" w:cs="Arial"/>
          <w:color w:val="00B050"/>
          <w:sz w:val="24"/>
          <w:szCs w:val="24"/>
        </w:rPr>
        <w:t>gibt es</w:t>
      </w:r>
      <w:r>
        <w:rPr>
          <w:rFonts w:ascii="Arial" w:hAnsi="Arial" w:cs="Arial"/>
          <w:color w:val="00B050"/>
          <w:sz w:val="24"/>
          <w:szCs w:val="24"/>
        </w:rPr>
        <w:t xml:space="preserve"> kaum neutrale Informationen im Internet. Oft sind es Werbeseiten von Testanbietern, die sich als Informationsseiten tarnen. Problematisch ist hierbei, dass mit Begriffen wie „Sicherheit“ argumentiert wird. Es bietet sich an, den Weg der Informationsbeschaffung selbst noch einmal zu dokumentieren und zu reflektieren</w:t>
      </w:r>
      <w:r w:rsidR="002474DF">
        <w:rPr>
          <w:rFonts w:ascii="Arial" w:hAnsi="Arial" w:cs="Arial"/>
          <w:color w:val="00B050"/>
          <w:sz w:val="24"/>
          <w:szCs w:val="24"/>
        </w:rPr>
        <w:t xml:space="preserve"> (Aufgaben 2b-d)</w:t>
      </w:r>
      <w:r>
        <w:rPr>
          <w:rFonts w:ascii="Arial" w:hAnsi="Arial" w:cs="Arial"/>
          <w:color w:val="00B050"/>
          <w:sz w:val="24"/>
          <w:szCs w:val="24"/>
        </w:rPr>
        <w:t>.</w:t>
      </w:r>
    </w:p>
    <w:p w:rsidR="00DC3DE8" w:rsidRPr="005F5CE5" w:rsidRDefault="00C641D3" w:rsidP="005F5CE5">
      <w:pPr>
        <w:spacing w:after="0" w:line="240" w:lineRule="auto"/>
        <w:jc w:val="both"/>
        <w:rPr>
          <w:rFonts w:ascii="Arial" w:hAnsi="Arial" w:cs="Arial"/>
          <w:sz w:val="24"/>
          <w:szCs w:val="24"/>
        </w:rPr>
      </w:pPr>
      <w:r>
        <w:rPr>
          <w:rFonts w:ascii="Arial" w:hAnsi="Arial" w:cs="Arial"/>
          <w:sz w:val="24"/>
          <w:szCs w:val="24"/>
        </w:rPr>
        <w:t>2b) Notiere die ersten 5-10 Seiten, die dir bei der Suche vorgeschlagen wurden</w:t>
      </w:r>
      <w:r w:rsidR="000F05B1">
        <w:rPr>
          <w:rFonts w:ascii="Arial" w:hAnsi="Arial" w:cs="Arial"/>
          <w:sz w:val="24"/>
          <w:szCs w:val="24"/>
        </w:rPr>
        <w:t>.</w:t>
      </w:r>
    </w:p>
    <w:p w:rsidR="000F05B1" w:rsidRPr="005F5CE5" w:rsidRDefault="000F05B1" w:rsidP="000F05B1">
      <w:pPr>
        <w:pStyle w:val="Textkrper"/>
        <w:spacing w:after="0" w:line="240" w:lineRule="auto"/>
        <w:jc w:val="both"/>
        <w:rPr>
          <w:color w:val="00B050"/>
        </w:rPr>
      </w:pPr>
      <w:r>
        <w:t xml:space="preserve">2c) Gab es bei der Recherche Seiten, die gut oder nicht so gut </w:t>
      </w:r>
      <w:proofErr w:type="spellStart"/>
      <w:proofErr w:type="gramStart"/>
      <w:r>
        <w:t>fandest</w:t>
      </w:r>
      <w:proofErr w:type="spellEnd"/>
      <w:proofErr w:type="gramEnd"/>
      <w:r>
        <w:t xml:space="preserve">? Diskutiert in der Klasse, was ihr von einer guten Internetseite erwartet, wenn ihr euch über ein Thema wie </w:t>
      </w:r>
      <w:proofErr w:type="spellStart"/>
      <w:r>
        <w:t>Pränantaldiagnostik</w:t>
      </w:r>
      <w:proofErr w:type="spellEnd"/>
      <w:r>
        <w:t xml:space="preserve"> informieren möchtet</w:t>
      </w:r>
      <w:r w:rsidR="002474DF">
        <w:t>. Fasst die Kriterien in einer List</w:t>
      </w:r>
      <w:r w:rsidR="00C35D32">
        <w:t>e</w:t>
      </w:r>
      <w:r w:rsidR="002474DF">
        <w:t xml:space="preserve"> zusammen</w:t>
      </w:r>
      <w:r>
        <w:t xml:space="preserve">. </w:t>
      </w:r>
      <w:r>
        <w:rPr>
          <w:color w:val="00B050"/>
        </w:rPr>
        <w:t>(</w:t>
      </w:r>
      <w:r w:rsidRPr="00961770">
        <w:rPr>
          <w:color w:val="00B050"/>
        </w:rPr>
        <w:t>Übersichtlichkeit, Aktualität, Neutralität,</w:t>
      </w:r>
      <w:r>
        <w:rPr>
          <w:color w:val="00B050"/>
        </w:rPr>
        <w:t xml:space="preserve"> leicht zu finden usw.)</w:t>
      </w:r>
    </w:p>
    <w:p w:rsidR="000F05B1" w:rsidRDefault="00DC3DE8" w:rsidP="00961770">
      <w:pPr>
        <w:spacing w:after="0" w:line="240" w:lineRule="auto"/>
        <w:jc w:val="both"/>
        <w:rPr>
          <w:rFonts w:ascii="Arial" w:hAnsi="Arial" w:cs="Arial"/>
          <w:sz w:val="24"/>
          <w:szCs w:val="24"/>
        </w:rPr>
      </w:pPr>
      <w:r>
        <w:rPr>
          <w:rFonts w:ascii="Arial" w:hAnsi="Arial" w:cs="Arial"/>
          <w:sz w:val="24"/>
          <w:szCs w:val="24"/>
        </w:rPr>
        <w:t>2d</w:t>
      </w:r>
      <w:r w:rsidR="000F05B1">
        <w:rPr>
          <w:rFonts w:ascii="Arial" w:hAnsi="Arial" w:cs="Arial"/>
          <w:sz w:val="24"/>
          <w:szCs w:val="24"/>
        </w:rPr>
        <w:t xml:space="preserve">) </w:t>
      </w:r>
      <w:r w:rsidR="002474DF">
        <w:rPr>
          <w:rFonts w:ascii="Arial" w:hAnsi="Arial" w:cs="Arial"/>
          <w:sz w:val="24"/>
          <w:szCs w:val="24"/>
        </w:rPr>
        <w:t xml:space="preserve">Nenne die </w:t>
      </w:r>
      <w:r>
        <w:rPr>
          <w:rFonts w:ascii="Arial" w:hAnsi="Arial" w:cs="Arial"/>
          <w:sz w:val="24"/>
          <w:szCs w:val="24"/>
        </w:rPr>
        <w:t>Versprechen</w:t>
      </w:r>
      <w:r w:rsidR="002474DF">
        <w:rPr>
          <w:rFonts w:ascii="Arial" w:hAnsi="Arial" w:cs="Arial"/>
          <w:sz w:val="24"/>
          <w:szCs w:val="24"/>
        </w:rPr>
        <w:t>, die auf den Internets</w:t>
      </w:r>
      <w:r>
        <w:rPr>
          <w:rFonts w:ascii="Arial" w:hAnsi="Arial" w:cs="Arial"/>
          <w:sz w:val="24"/>
          <w:szCs w:val="24"/>
        </w:rPr>
        <w:t xml:space="preserve">eiten der </w:t>
      </w:r>
      <w:r w:rsidR="002474DF">
        <w:rPr>
          <w:rFonts w:ascii="Arial" w:hAnsi="Arial" w:cs="Arial"/>
          <w:sz w:val="24"/>
          <w:szCs w:val="24"/>
        </w:rPr>
        <w:t>Testanbieter</w:t>
      </w:r>
      <w:r>
        <w:rPr>
          <w:rFonts w:ascii="Arial" w:hAnsi="Arial" w:cs="Arial"/>
          <w:sz w:val="24"/>
          <w:szCs w:val="24"/>
        </w:rPr>
        <w:t xml:space="preserve"> gemacht werden.</w:t>
      </w:r>
    </w:p>
    <w:p w:rsidR="005F5CE5" w:rsidRDefault="005F5CE5" w:rsidP="00961770">
      <w:pPr>
        <w:spacing w:after="0" w:line="240" w:lineRule="auto"/>
        <w:jc w:val="both"/>
        <w:rPr>
          <w:rFonts w:ascii="Arial" w:hAnsi="Arial" w:cs="Arial"/>
          <w:sz w:val="24"/>
          <w:szCs w:val="24"/>
        </w:rPr>
      </w:pPr>
    </w:p>
    <w:p w:rsidR="0005170B" w:rsidRDefault="00C641D3" w:rsidP="00961770">
      <w:pPr>
        <w:spacing w:after="0" w:line="240" w:lineRule="auto"/>
        <w:jc w:val="both"/>
        <w:rPr>
          <w:rFonts w:ascii="Arial" w:hAnsi="Arial" w:cs="Arial"/>
          <w:sz w:val="24"/>
          <w:szCs w:val="24"/>
        </w:rPr>
      </w:pPr>
      <w:r>
        <w:rPr>
          <w:rFonts w:ascii="Arial" w:hAnsi="Arial" w:cs="Arial"/>
          <w:sz w:val="24"/>
          <w:szCs w:val="24"/>
        </w:rPr>
        <w:t>2</w:t>
      </w:r>
      <w:r w:rsidR="005F5CE5">
        <w:rPr>
          <w:rFonts w:ascii="Arial" w:hAnsi="Arial" w:cs="Arial"/>
          <w:sz w:val="24"/>
          <w:szCs w:val="24"/>
        </w:rPr>
        <w:t>e</w:t>
      </w:r>
      <w:r>
        <w:rPr>
          <w:rFonts w:ascii="Arial" w:hAnsi="Arial" w:cs="Arial"/>
          <w:sz w:val="24"/>
          <w:szCs w:val="24"/>
        </w:rPr>
        <w:t>)</w:t>
      </w:r>
      <w:r w:rsidR="00067987">
        <w:rPr>
          <w:rFonts w:ascii="Arial" w:hAnsi="Arial" w:cs="Arial"/>
          <w:sz w:val="24"/>
          <w:szCs w:val="24"/>
        </w:rPr>
        <w:t xml:space="preserve"> </w:t>
      </w:r>
      <w:r w:rsidR="002474DF">
        <w:rPr>
          <w:rFonts w:ascii="Arial" w:hAnsi="Arial" w:cs="Arial"/>
          <w:sz w:val="24"/>
          <w:szCs w:val="24"/>
        </w:rPr>
        <w:t>Nenne</w:t>
      </w:r>
      <w:r w:rsidR="005F5CE5" w:rsidRPr="005F5CE5">
        <w:rPr>
          <w:rFonts w:ascii="Arial" w:hAnsi="Arial" w:cs="Arial"/>
          <w:sz w:val="24"/>
          <w:szCs w:val="24"/>
        </w:rPr>
        <w:t xml:space="preserve"> die möglichen Arten pränataler Diagnostik und erkläre den Unterschied zwischen invasiver</w:t>
      </w:r>
      <w:r w:rsidR="00E468D2">
        <w:rPr>
          <w:rFonts w:ascii="Arial" w:hAnsi="Arial" w:cs="Arial"/>
          <w:sz w:val="24"/>
          <w:szCs w:val="24"/>
        </w:rPr>
        <w:t xml:space="preserve"> und nicht-invasiver Diagnostik.</w:t>
      </w:r>
    </w:p>
    <w:p w:rsidR="00E468D2" w:rsidRDefault="00E468D2" w:rsidP="00961770">
      <w:pPr>
        <w:spacing w:after="0" w:line="240" w:lineRule="auto"/>
        <w:jc w:val="both"/>
        <w:rPr>
          <w:rFonts w:ascii="Arial" w:hAnsi="Arial" w:cs="Arial"/>
          <w:sz w:val="24"/>
          <w:szCs w:val="24"/>
        </w:rPr>
      </w:pPr>
    </w:p>
    <w:p w:rsidR="00E468D2" w:rsidRDefault="00E468D2" w:rsidP="00961770">
      <w:pPr>
        <w:spacing w:after="0" w:line="240" w:lineRule="auto"/>
        <w:jc w:val="both"/>
        <w:rPr>
          <w:rFonts w:ascii="Arial" w:hAnsi="Arial" w:cs="Arial"/>
          <w:sz w:val="24"/>
          <w:szCs w:val="24"/>
        </w:rPr>
      </w:pPr>
      <w:r>
        <w:rPr>
          <w:rFonts w:ascii="Arial" w:hAnsi="Arial" w:cs="Arial"/>
          <w:sz w:val="24"/>
          <w:szCs w:val="24"/>
        </w:rPr>
        <w:t>2f) Folgende Aussage sta</w:t>
      </w:r>
      <w:r w:rsidR="00031EE7">
        <w:rPr>
          <w:rFonts w:ascii="Arial" w:hAnsi="Arial" w:cs="Arial"/>
          <w:sz w:val="24"/>
          <w:szCs w:val="24"/>
        </w:rPr>
        <w:t xml:space="preserve">mmt von einem </w:t>
      </w:r>
      <w:proofErr w:type="spellStart"/>
      <w:r w:rsidR="00031EE7">
        <w:rPr>
          <w:rFonts w:ascii="Arial" w:hAnsi="Arial" w:cs="Arial"/>
          <w:sz w:val="24"/>
          <w:szCs w:val="24"/>
        </w:rPr>
        <w:t>Pränatalmediziner</w:t>
      </w:r>
      <w:proofErr w:type="spellEnd"/>
      <w:r>
        <w:rPr>
          <w:rFonts w:ascii="Arial" w:hAnsi="Arial" w:cs="Arial"/>
          <w:sz w:val="24"/>
          <w:szCs w:val="24"/>
        </w:rPr>
        <w:t xml:space="preserve">: </w:t>
      </w:r>
    </w:p>
    <w:p w:rsidR="00E468D2" w:rsidRPr="00E468D2" w:rsidRDefault="00E468D2" w:rsidP="00961770">
      <w:pPr>
        <w:spacing w:after="0" w:line="240" w:lineRule="auto"/>
        <w:jc w:val="both"/>
        <w:rPr>
          <w:rFonts w:ascii="Arial" w:hAnsi="Arial" w:cs="Arial"/>
          <w:i/>
          <w:sz w:val="24"/>
          <w:szCs w:val="24"/>
        </w:rPr>
      </w:pPr>
      <w:r w:rsidRPr="00E468D2">
        <w:rPr>
          <w:rFonts w:ascii="Arial" w:hAnsi="Arial" w:cs="Arial"/>
          <w:i/>
          <w:sz w:val="24"/>
          <w:szCs w:val="24"/>
        </w:rPr>
        <w:lastRenderedPageBreak/>
        <w:t xml:space="preserve">Allen nicht-invasiven Maßnahmen ist im Ergebnis gemein, dass es  sich  nicht  um  Diagnosen,  sondern  um  Wahrscheinlichkeiten handelt, ob die Schwangerschaft von einer Trisomie 21, 18 oder 13 betroffen  sein  könnte.  Ist  ein  Test  negativ  (unauffällig),  bedeutet dies nicht, dass ein Fetus gesund ist. Ist der Test positiv (auffällig), heißt  das  aber  nicht,  dass  der  Fetus  tatsächlich  betroffen  ist.  Nur durch  eine  invasive  Maßnahme,  wie  z. B.  </w:t>
      </w:r>
      <w:proofErr w:type="gramStart"/>
      <w:r w:rsidRPr="00E468D2">
        <w:rPr>
          <w:rFonts w:ascii="Arial" w:hAnsi="Arial" w:cs="Arial"/>
          <w:i/>
          <w:sz w:val="24"/>
          <w:szCs w:val="24"/>
        </w:rPr>
        <w:t>der</w:t>
      </w:r>
      <w:proofErr w:type="gramEnd"/>
      <w:r w:rsidRPr="00E468D2">
        <w:rPr>
          <w:rFonts w:ascii="Arial" w:hAnsi="Arial" w:cs="Arial"/>
          <w:i/>
          <w:sz w:val="24"/>
          <w:szCs w:val="24"/>
        </w:rPr>
        <w:t xml:space="preserve">  Fruchtwasseruntersuchung oder Plazentapunktion, erhält man eine gesicherte Diagnose. Dies erfordert eine sorgfältige Abwägung seitens der Schwangeren  zwischen  dem  eingriffsbedingten  Risiko  einer  Fehlgeburt  und dem Restrisiko, von einer Schwangerschaft mit Trisomie 21 betroffen zu sein.</w:t>
      </w:r>
    </w:p>
    <w:p w:rsidR="00E468D2" w:rsidRDefault="00E468D2" w:rsidP="00961770">
      <w:pPr>
        <w:spacing w:after="0" w:line="240" w:lineRule="auto"/>
        <w:jc w:val="both"/>
        <w:rPr>
          <w:rFonts w:ascii="Arial" w:hAnsi="Arial" w:cs="Arial"/>
          <w:sz w:val="24"/>
          <w:szCs w:val="24"/>
        </w:rPr>
      </w:pPr>
    </w:p>
    <w:p w:rsidR="00E468D2" w:rsidRDefault="00E468D2" w:rsidP="00961770">
      <w:pPr>
        <w:spacing w:after="0" w:line="240" w:lineRule="auto"/>
        <w:jc w:val="both"/>
        <w:rPr>
          <w:rFonts w:ascii="Arial" w:hAnsi="Arial" w:cs="Arial"/>
          <w:sz w:val="24"/>
          <w:szCs w:val="24"/>
        </w:rPr>
      </w:pPr>
      <w:r>
        <w:rPr>
          <w:rFonts w:ascii="Arial" w:hAnsi="Arial" w:cs="Arial"/>
          <w:sz w:val="24"/>
          <w:szCs w:val="24"/>
        </w:rPr>
        <w:t>Beschreibe, was das Problem an nicht-invasiven Maßnahmen aus Sicht des Mediziners ist.</w:t>
      </w:r>
    </w:p>
    <w:p w:rsidR="00E468D2" w:rsidRDefault="00E468D2" w:rsidP="00961770">
      <w:pPr>
        <w:spacing w:after="0" w:line="240" w:lineRule="auto"/>
        <w:jc w:val="both"/>
        <w:rPr>
          <w:rFonts w:ascii="Arial" w:hAnsi="Arial" w:cs="Arial"/>
          <w:sz w:val="24"/>
          <w:szCs w:val="24"/>
        </w:rPr>
      </w:pPr>
    </w:p>
    <w:p w:rsidR="00067987" w:rsidRDefault="00404501" w:rsidP="00961770">
      <w:pPr>
        <w:pStyle w:val="Textkrper"/>
        <w:spacing w:after="0" w:line="240" w:lineRule="auto"/>
        <w:jc w:val="both"/>
      </w:pPr>
      <w:r>
        <w:t>2</w:t>
      </w:r>
      <w:r w:rsidR="00637591">
        <w:t>g</w:t>
      </w:r>
      <w:r w:rsidR="00067987">
        <w:t xml:space="preserve">) </w:t>
      </w:r>
      <w:r w:rsidR="006C5FF4">
        <w:t>Vergleiche die Vorteile und Nachteile der jeweiligen Untersuchungsmethoden in einer Tabelle</w:t>
      </w:r>
      <w:r w:rsidR="00067987">
        <w:t xml:space="preserve">. </w:t>
      </w:r>
      <w:r w:rsidR="0005170B">
        <w:rPr>
          <w:color w:val="00B050"/>
        </w:rPr>
        <w:t>(</w:t>
      </w:r>
      <w:r w:rsidR="00067987" w:rsidRPr="00961770">
        <w:rPr>
          <w:color w:val="00B050"/>
        </w:rPr>
        <w:t>Punkte wie diese können hier aufgelistet werden: NIPTs sind risikoarm, liefern aber nur Wahrscheinlichkeiten und keine Sicherheiten, NIPTs können früher gemacht werden, werden aber meist nich</w:t>
      </w:r>
      <w:r w:rsidR="0005170B">
        <w:rPr>
          <w:color w:val="00B050"/>
        </w:rPr>
        <w:t>t von den Krankenkassen bezahlt).</w:t>
      </w:r>
    </w:p>
    <w:p w:rsidR="00961770" w:rsidRDefault="00961770" w:rsidP="00961770">
      <w:pPr>
        <w:pStyle w:val="Textkrper"/>
        <w:spacing w:after="0" w:line="240" w:lineRule="auto"/>
        <w:jc w:val="both"/>
      </w:pPr>
    </w:p>
    <w:p w:rsidR="006D3656" w:rsidRDefault="006D3656" w:rsidP="00961770">
      <w:pPr>
        <w:spacing w:after="0" w:line="240" w:lineRule="auto"/>
        <w:jc w:val="both"/>
        <w:rPr>
          <w:rFonts w:ascii="Arial" w:hAnsi="Arial" w:cs="Arial"/>
          <w:sz w:val="24"/>
          <w:szCs w:val="24"/>
        </w:rPr>
      </w:pPr>
    </w:p>
    <w:p w:rsidR="006D3656" w:rsidRPr="00961770" w:rsidRDefault="006D3656" w:rsidP="00961770">
      <w:pPr>
        <w:pStyle w:val="berschrift1"/>
        <w:spacing w:after="0" w:line="240" w:lineRule="auto"/>
      </w:pPr>
      <w:r w:rsidRPr="00961770">
        <w:t xml:space="preserve">Themenkomplex </w:t>
      </w:r>
      <w:r w:rsidR="00153F46" w:rsidRPr="00961770">
        <w:t>C</w:t>
      </w:r>
      <w:r w:rsidRPr="00961770">
        <w:t>: Konflikte während der Schwangerschaft</w:t>
      </w:r>
      <w:r w:rsidR="000A30C2">
        <w:t xml:space="preserve"> und Schwangerschaftsabbruch</w:t>
      </w:r>
    </w:p>
    <w:p w:rsidR="000A30C2" w:rsidRDefault="00A26D5B" w:rsidP="00961770">
      <w:pPr>
        <w:pStyle w:val="Textkrper3"/>
        <w:rPr>
          <w:color w:val="00B050"/>
          <w:u w:val="none"/>
        </w:rPr>
      </w:pPr>
      <w:r>
        <w:rPr>
          <w:color w:val="00B050"/>
          <w:u w:val="none"/>
        </w:rPr>
        <w:t>Wenn es die Möglichkeiten erlauben, empfiehlt es sich</w:t>
      </w:r>
      <w:r w:rsidR="00BA619A">
        <w:rPr>
          <w:color w:val="00B050"/>
          <w:u w:val="none"/>
        </w:rPr>
        <w:t>, in Ergänzung oder alternativ zu den folgenden Vorschlägen</w:t>
      </w:r>
      <w:r>
        <w:rPr>
          <w:color w:val="00B050"/>
          <w:u w:val="none"/>
        </w:rPr>
        <w:t xml:space="preserve">, eine örtliche Schwangerenberatungsstelle zu besuchen oder eine Mitarbeiterin in den Schulunterricht einzuladen und zuvor </w:t>
      </w:r>
      <w:r w:rsidRPr="00A26D5B">
        <w:rPr>
          <w:color w:val="00B050"/>
          <w:u w:val="none"/>
        </w:rPr>
        <w:t>interessengleitete Themenschwerpunkte  bzw. Fragen zu der Thematik</w:t>
      </w:r>
      <w:r>
        <w:rPr>
          <w:color w:val="00B050"/>
          <w:u w:val="none"/>
        </w:rPr>
        <w:t xml:space="preserve"> zu erarbeiten.</w:t>
      </w:r>
    </w:p>
    <w:p w:rsidR="006C5FF4" w:rsidRDefault="00BA619A" w:rsidP="00961770">
      <w:pPr>
        <w:pStyle w:val="Textkrper3"/>
        <w:rPr>
          <w:color w:val="00B050"/>
          <w:u w:val="none"/>
        </w:rPr>
      </w:pPr>
      <w:r>
        <w:rPr>
          <w:color w:val="00B050"/>
          <w:u w:val="none"/>
        </w:rPr>
        <w:t xml:space="preserve">Vor den </w:t>
      </w:r>
      <w:r w:rsidR="000A30C2">
        <w:rPr>
          <w:color w:val="00B050"/>
          <w:u w:val="none"/>
        </w:rPr>
        <w:t>Themen</w:t>
      </w:r>
      <w:r>
        <w:rPr>
          <w:color w:val="00B050"/>
          <w:u w:val="none"/>
        </w:rPr>
        <w:t xml:space="preserve"> „Konflikte in der Schwangerschaft“ und „Schwangerschaftsabbruch“ könnten</w:t>
      </w:r>
      <w:r w:rsidR="00637591">
        <w:rPr>
          <w:color w:val="00B050"/>
          <w:u w:val="none"/>
        </w:rPr>
        <w:t xml:space="preserve"> zudem</w:t>
      </w:r>
      <w:r>
        <w:rPr>
          <w:color w:val="00B050"/>
          <w:u w:val="none"/>
        </w:rPr>
        <w:t xml:space="preserve"> die Themen</w:t>
      </w:r>
      <w:r w:rsidR="000A30C2">
        <w:rPr>
          <w:color w:val="00B050"/>
          <w:u w:val="none"/>
        </w:rPr>
        <w:t xml:space="preserve"> </w:t>
      </w:r>
      <w:r>
        <w:rPr>
          <w:color w:val="00B050"/>
          <w:u w:val="none"/>
        </w:rPr>
        <w:t>„</w:t>
      </w:r>
      <w:r w:rsidR="000A30C2">
        <w:rPr>
          <w:color w:val="00B050"/>
          <w:u w:val="none"/>
        </w:rPr>
        <w:t>Elternschaft</w:t>
      </w:r>
      <w:r>
        <w:rPr>
          <w:color w:val="00B050"/>
          <w:u w:val="none"/>
        </w:rPr>
        <w:t>“</w:t>
      </w:r>
      <w:r w:rsidR="000A30C2">
        <w:rPr>
          <w:color w:val="00B050"/>
          <w:u w:val="none"/>
        </w:rPr>
        <w:t xml:space="preserve"> und </w:t>
      </w:r>
      <w:r>
        <w:rPr>
          <w:color w:val="00B050"/>
          <w:u w:val="none"/>
        </w:rPr>
        <w:t>„</w:t>
      </w:r>
      <w:r w:rsidR="000A30C2">
        <w:rPr>
          <w:color w:val="00B050"/>
          <w:u w:val="none"/>
        </w:rPr>
        <w:t>gemeinsame Verantwortung</w:t>
      </w:r>
      <w:r>
        <w:rPr>
          <w:color w:val="00B050"/>
          <w:u w:val="none"/>
        </w:rPr>
        <w:t>“</w:t>
      </w:r>
      <w:r w:rsidR="000A30C2">
        <w:rPr>
          <w:color w:val="00B050"/>
          <w:u w:val="none"/>
        </w:rPr>
        <w:t xml:space="preserve"> behandelt</w:t>
      </w:r>
      <w:r>
        <w:rPr>
          <w:color w:val="00B050"/>
          <w:u w:val="none"/>
        </w:rPr>
        <w:t xml:space="preserve"> werden.</w:t>
      </w:r>
    </w:p>
    <w:p w:rsidR="00BA619A" w:rsidRDefault="00BA619A" w:rsidP="00961770">
      <w:pPr>
        <w:pStyle w:val="Textkrper3"/>
        <w:rPr>
          <w:color w:val="00B050"/>
          <w:u w:val="none"/>
        </w:rPr>
      </w:pPr>
    </w:p>
    <w:p w:rsidR="00BA619A" w:rsidRPr="00BA619A" w:rsidRDefault="00525403" w:rsidP="00961770">
      <w:pPr>
        <w:pStyle w:val="Textkrper3"/>
      </w:pPr>
      <w:r>
        <w:t>3</w:t>
      </w:r>
      <w:r w:rsidR="00BA619A" w:rsidRPr="00BA619A">
        <w:t>. Eltern</w:t>
      </w:r>
      <w:r w:rsidR="00DB55F2">
        <w:t>- und Partner</w:t>
      </w:r>
      <w:r w:rsidR="00BA619A" w:rsidRPr="00BA619A">
        <w:t>schaft</w:t>
      </w:r>
    </w:p>
    <w:p w:rsidR="00BA619A" w:rsidRDefault="00525403" w:rsidP="00961770">
      <w:pPr>
        <w:pStyle w:val="Textkrper3"/>
        <w:rPr>
          <w:u w:val="none"/>
        </w:rPr>
      </w:pPr>
      <w:r>
        <w:rPr>
          <w:u w:val="none"/>
        </w:rPr>
        <w:t>3</w:t>
      </w:r>
      <w:r w:rsidR="00BA619A">
        <w:rPr>
          <w:u w:val="none"/>
        </w:rPr>
        <w:t xml:space="preserve">a) </w:t>
      </w:r>
      <w:r w:rsidR="00BA619A" w:rsidRPr="00BA619A">
        <w:rPr>
          <w:u w:val="none"/>
        </w:rPr>
        <w:t>Ein Gedankenexperiment: Stelle</w:t>
      </w:r>
      <w:r w:rsidR="00BA619A">
        <w:rPr>
          <w:u w:val="none"/>
        </w:rPr>
        <w:t xml:space="preserve"> dir</w:t>
      </w:r>
      <w:r w:rsidR="00BA619A" w:rsidRPr="00BA619A">
        <w:rPr>
          <w:u w:val="none"/>
        </w:rPr>
        <w:t xml:space="preserve"> vor, die Geburt </w:t>
      </w:r>
      <w:r w:rsidR="00BA619A">
        <w:rPr>
          <w:u w:val="none"/>
        </w:rPr>
        <w:t>deines</w:t>
      </w:r>
      <w:r w:rsidR="00BA619A" w:rsidRPr="00BA619A">
        <w:rPr>
          <w:u w:val="none"/>
        </w:rPr>
        <w:t xml:space="preserve"> Kindes steht kurz bevor: Notiere</w:t>
      </w:r>
      <w:r w:rsidR="00BA619A">
        <w:rPr>
          <w:u w:val="none"/>
        </w:rPr>
        <w:t xml:space="preserve"> dir d</w:t>
      </w:r>
      <w:r w:rsidR="00BA619A" w:rsidRPr="00BA619A">
        <w:rPr>
          <w:u w:val="none"/>
        </w:rPr>
        <w:t xml:space="preserve">ie ersten 5 Dinge, die </w:t>
      </w:r>
      <w:r w:rsidR="00BA619A">
        <w:rPr>
          <w:u w:val="none"/>
        </w:rPr>
        <w:t>dir</w:t>
      </w:r>
      <w:r w:rsidR="00BA619A" w:rsidRPr="00BA619A">
        <w:rPr>
          <w:u w:val="none"/>
        </w:rPr>
        <w:t xml:space="preserve"> bei diesem Gedanken durch den Kopf gehen. Werte</w:t>
      </w:r>
      <w:r w:rsidR="00BA619A">
        <w:rPr>
          <w:u w:val="none"/>
        </w:rPr>
        <w:t>t</w:t>
      </w:r>
      <w:r w:rsidR="00BA619A" w:rsidRPr="00BA619A">
        <w:rPr>
          <w:u w:val="none"/>
        </w:rPr>
        <w:t xml:space="preserve"> diese Gedanken anschließen</w:t>
      </w:r>
      <w:r w:rsidR="00BA619A">
        <w:rPr>
          <w:u w:val="none"/>
        </w:rPr>
        <w:t>d in Kleingruppen aus. Gruppiert</w:t>
      </w:r>
      <w:r w:rsidR="00BA619A" w:rsidRPr="00BA619A">
        <w:rPr>
          <w:u w:val="none"/>
        </w:rPr>
        <w:t xml:space="preserve"> die einzelnen Gedanken nach inh</w:t>
      </w:r>
      <w:r w:rsidR="00BA619A">
        <w:rPr>
          <w:u w:val="none"/>
        </w:rPr>
        <w:t>altlichen Kategorien und stellt</w:t>
      </w:r>
      <w:r w:rsidR="00BA619A" w:rsidRPr="00BA619A">
        <w:rPr>
          <w:u w:val="none"/>
        </w:rPr>
        <w:t xml:space="preserve"> diese im Plenum vor.</w:t>
      </w:r>
    </w:p>
    <w:p w:rsidR="00DB55F2" w:rsidRDefault="00DB55F2" w:rsidP="00961770">
      <w:pPr>
        <w:pStyle w:val="Textkrper3"/>
        <w:rPr>
          <w:u w:val="none"/>
        </w:rPr>
      </w:pPr>
    </w:p>
    <w:p w:rsidR="00BA619A" w:rsidRDefault="00525403" w:rsidP="00BA619A">
      <w:pPr>
        <w:spacing w:after="0" w:line="240" w:lineRule="auto"/>
        <w:jc w:val="both"/>
        <w:rPr>
          <w:rFonts w:ascii="Arial" w:hAnsi="Arial" w:cs="Arial"/>
          <w:sz w:val="24"/>
          <w:szCs w:val="24"/>
        </w:rPr>
      </w:pPr>
      <w:r>
        <w:rPr>
          <w:rFonts w:ascii="Arial" w:hAnsi="Arial" w:cs="Arial"/>
          <w:sz w:val="24"/>
          <w:szCs w:val="24"/>
        </w:rPr>
        <w:t>3</w:t>
      </w:r>
      <w:r w:rsidR="003100AB">
        <w:rPr>
          <w:rFonts w:ascii="Arial" w:hAnsi="Arial" w:cs="Arial"/>
          <w:sz w:val="24"/>
          <w:szCs w:val="24"/>
        </w:rPr>
        <w:t>b</w:t>
      </w:r>
      <w:r w:rsidR="00BA619A">
        <w:rPr>
          <w:rFonts w:ascii="Arial" w:hAnsi="Arial" w:cs="Arial"/>
          <w:sz w:val="24"/>
          <w:szCs w:val="24"/>
        </w:rPr>
        <w:t>) Wa</w:t>
      </w:r>
      <w:r w:rsidR="002474DF">
        <w:rPr>
          <w:rFonts w:ascii="Arial" w:hAnsi="Arial" w:cs="Arial"/>
          <w:sz w:val="24"/>
          <w:szCs w:val="24"/>
        </w:rPr>
        <w:t>nn</w:t>
      </w:r>
      <w:r w:rsidR="00BA619A">
        <w:rPr>
          <w:rFonts w:ascii="Arial" w:hAnsi="Arial" w:cs="Arial"/>
          <w:sz w:val="24"/>
          <w:szCs w:val="24"/>
        </w:rPr>
        <w:t xml:space="preserve"> ist </w:t>
      </w:r>
      <w:r w:rsidR="00DB55F2">
        <w:rPr>
          <w:rFonts w:ascii="Arial" w:hAnsi="Arial" w:cs="Arial"/>
          <w:sz w:val="24"/>
          <w:szCs w:val="24"/>
        </w:rPr>
        <w:t>deiner</w:t>
      </w:r>
      <w:r w:rsidR="00BA619A">
        <w:rPr>
          <w:rFonts w:ascii="Arial" w:hAnsi="Arial" w:cs="Arial"/>
          <w:sz w:val="24"/>
          <w:szCs w:val="24"/>
        </w:rPr>
        <w:t xml:space="preserve"> Meinung nach die beste Zeit um ein Kind zu bekommen? Von we</w:t>
      </w:r>
      <w:r w:rsidR="00DB55F2">
        <w:rPr>
          <w:rFonts w:ascii="Arial" w:hAnsi="Arial" w:cs="Arial"/>
          <w:sz w:val="24"/>
          <w:szCs w:val="24"/>
        </w:rPr>
        <w:t>lchen Lebensumständen würdest du</w:t>
      </w:r>
      <w:r w:rsidR="00BA619A">
        <w:rPr>
          <w:rFonts w:ascii="Arial" w:hAnsi="Arial" w:cs="Arial"/>
          <w:sz w:val="24"/>
          <w:szCs w:val="24"/>
        </w:rPr>
        <w:t xml:space="preserve"> die Entscheidung abhängig machen </w:t>
      </w:r>
      <w:r w:rsidR="00BA619A" w:rsidRPr="00961770">
        <w:rPr>
          <w:rFonts w:ascii="Arial" w:hAnsi="Arial" w:cs="Arial"/>
          <w:color w:val="00B050"/>
          <w:sz w:val="24"/>
          <w:szCs w:val="24"/>
        </w:rPr>
        <w:t>(Karriere, stabile Partnerschaft usw.)</w:t>
      </w:r>
      <w:r w:rsidR="00BA619A">
        <w:rPr>
          <w:rFonts w:ascii="Arial" w:hAnsi="Arial" w:cs="Arial"/>
          <w:sz w:val="24"/>
          <w:szCs w:val="24"/>
        </w:rPr>
        <w:t>? Begründe deine Meinung.</w:t>
      </w:r>
    </w:p>
    <w:p w:rsidR="00BA619A" w:rsidRDefault="00BA619A" w:rsidP="00BA619A">
      <w:pPr>
        <w:spacing w:after="0" w:line="240" w:lineRule="auto"/>
        <w:jc w:val="both"/>
        <w:rPr>
          <w:rFonts w:ascii="Arial" w:hAnsi="Arial" w:cs="Arial"/>
          <w:sz w:val="24"/>
          <w:szCs w:val="24"/>
        </w:rPr>
      </w:pPr>
    </w:p>
    <w:p w:rsidR="00BA619A" w:rsidRDefault="00525403" w:rsidP="00BA619A">
      <w:pPr>
        <w:spacing w:after="0" w:line="240" w:lineRule="auto"/>
        <w:jc w:val="both"/>
        <w:rPr>
          <w:rFonts w:ascii="Arial" w:hAnsi="Arial" w:cs="Arial"/>
          <w:sz w:val="24"/>
          <w:szCs w:val="24"/>
        </w:rPr>
      </w:pPr>
      <w:r>
        <w:rPr>
          <w:rFonts w:ascii="Arial" w:hAnsi="Arial" w:cs="Arial"/>
          <w:sz w:val="24"/>
          <w:szCs w:val="24"/>
        </w:rPr>
        <w:t>3</w:t>
      </w:r>
      <w:r w:rsidR="003100AB">
        <w:rPr>
          <w:rFonts w:ascii="Arial" w:hAnsi="Arial" w:cs="Arial"/>
          <w:sz w:val="24"/>
          <w:szCs w:val="24"/>
        </w:rPr>
        <w:t>c</w:t>
      </w:r>
      <w:r w:rsidR="00BA619A">
        <w:rPr>
          <w:rFonts w:ascii="Arial" w:hAnsi="Arial" w:cs="Arial"/>
          <w:sz w:val="24"/>
          <w:szCs w:val="24"/>
        </w:rPr>
        <w:t xml:space="preserve">) </w:t>
      </w:r>
      <w:r w:rsidR="002474DF">
        <w:rPr>
          <w:rFonts w:ascii="Arial" w:hAnsi="Arial" w:cs="Arial"/>
          <w:sz w:val="24"/>
          <w:szCs w:val="24"/>
        </w:rPr>
        <w:t xml:space="preserve">Bildet getrennte Kleingruppen aus Mädchen und Jungen </w:t>
      </w:r>
      <w:r w:rsidR="002474DF">
        <w:rPr>
          <w:rFonts w:ascii="Arial" w:hAnsi="Arial" w:cs="Arial"/>
          <w:color w:val="00B050"/>
          <w:sz w:val="24"/>
          <w:szCs w:val="24"/>
        </w:rPr>
        <w:t>(ab Klasse 10 können die Gruppen ggf. auch gemischt werden)</w:t>
      </w:r>
      <w:r w:rsidR="002474DF">
        <w:rPr>
          <w:rFonts w:ascii="Arial" w:hAnsi="Arial" w:cs="Arial"/>
          <w:sz w:val="24"/>
          <w:szCs w:val="24"/>
        </w:rPr>
        <w:t xml:space="preserve">. Diskutiert, welche </w:t>
      </w:r>
      <w:r w:rsidR="00BA619A">
        <w:rPr>
          <w:rFonts w:ascii="Arial" w:hAnsi="Arial" w:cs="Arial"/>
          <w:sz w:val="24"/>
          <w:szCs w:val="24"/>
        </w:rPr>
        <w:t xml:space="preserve">Eigenschaften </w:t>
      </w:r>
      <w:r w:rsidR="002474DF">
        <w:rPr>
          <w:rFonts w:ascii="Arial" w:hAnsi="Arial" w:cs="Arial"/>
          <w:sz w:val="24"/>
          <w:szCs w:val="24"/>
        </w:rPr>
        <w:t>ihr</w:t>
      </w:r>
      <w:r w:rsidR="00BA619A">
        <w:rPr>
          <w:rFonts w:ascii="Arial" w:hAnsi="Arial" w:cs="Arial"/>
          <w:sz w:val="24"/>
          <w:szCs w:val="24"/>
        </w:rPr>
        <w:t xml:space="preserve"> von </w:t>
      </w:r>
      <w:r w:rsidR="002474DF">
        <w:rPr>
          <w:rFonts w:ascii="Arial" w:hAnsi="Arial" w:cs="Arial"/>
          <w:sz w:val="24"/>
          <w:szCs w:val="24"/>
        </w:rPr>
        <w:t>eurem</w:t>
      </w:r>
      <w:r w:rsidR="00BA619A">
        <w:rPr>
          <w:rFonts w:ascii="Arial" w:hAnsi="Arial" w:cs="Arial"/>
          <w:sz w:val="24"/>
          <w:szCs w:val="24"/>
        </w:rPr>
        <w:t xml:space="preserve"> Partner / </w:t>
      </w:r>
      <w:r w:rsidR="002474DF">
        <w:rPr>
          <w:rFonts w:ascii="Arial" w:hAnsi="Arial" w:cs="Arial"/>
          <w:sz w:val="24"/>
          <w:szCs w:val="24"/>
        </w:rPr>
        <w:t>eurer</w:t>
      </w:r>
      <w:r w:rsidR="00BA619A">
        <w:rPr>
          <w:rFonts w:ascii="Arial" w:hAnsi="Arial" w:cs="Arial"/>
          <w:sz w:val="24"/>
          <w:szCs w:val="24"/>
        </w:rPr>
        <w:t xml:space="preserve"> Partnerin</w:t>
      </w:r>
      <w:r w:rsidR="002474DF">
        <w:rPr>
          <w:rFonts w:ascii="Arial" w:hAnsi="Arial" w:cs="Arial"/>
          <w:sz w:val="24"/>
          <w:szCs w:val="24"/>
        </w:rPr>
        <w:t xml:space="preserve"> erwartet</w:t>
      </w:r>
      <w:r w:rsidR="00BA619A">
        <w:rPr>
          <w:rFonts w:ascii="Arial" w:hAnsi="Arial" w:cs="Arial"/>
          <w:sz w:val="24"/>
          <w:szCs w:val="24"/>
        </w:rPr>
        <w:t xml:space="preserve">, damit </w:t>
      </w:r>
      <w:r w:rsidR="002474DF">
        <w:rPr>
          <w:rFonts w:ascii="Arial" w:hAnsi="Arial" w:cs="Arial"/>
          <w:sz w:val="24"/>
          <w:szCs w:val="24"/>
        </w:rPr>
        <w:t>ihr</w:t>
      </w:r>
      <w:r w:rsidR="00BA619A">
        <w:rPr>
          <w:rFonts w:ascii="Arial" w:hAnsi="Arial" w:cs="Arial"/>
          <w:sz w:val="24"/>
          <w:szCs w:val="24"/>
        </w:rPr>
        <w:t xml:space="preserve"> </w:t>
      </w:r>
      <w:r w:rsidR="002B1A8D">
        <w:rPr>
          <w:rFonts w:ascii="Arial" w:hAnsi="Arial" w:cs="Arial"/>
          <w:sz w:val="24"/>
          <w:szCs w:val="24"/>
        </w:rPr>
        <w:t>euch vorstellen könn</w:t>
      </w:r>
      <w:r w:rsidR="002474DF">
        <w:rPr>
          <w:rFonts w:ascii="Arial" w:hAnsi="Arial" w:cs="Arial"/>
          <w:sz w:val="24"/>
          <w:szCs w:val="24"/>
        </w:rPr>
        <w:t>t</w:t>
      </w:r>
      <w:r w:rsidR="00BA619A">
        <w:rPr>
          <w:rFonts w:ascii="Arial" w:hAnsi="Arial" w:cs="Arial"/>
          <w:sz w:val="24"/>
          <w:szCs w:val="24"/>
        </w:rPr>
        <w:t xml:space="preserve">, mit </w:t>
      </w:r>
      <w:r w:rsidR="002B1A8D">
        <w:rPr>
          <w:rFonts w:ascii="Arial" w:hAnsi="Arial" w:cs="Arial"/>
          <w:sz w:val="24"/>
          <w:szCs w:val="24"/>
        </w:rPr>
        <w:t>ihm/ihr eine Familie zu gründen.</w:t>
      </w:r>
      <w:r w:rsidR="00BA619A">
        <w:rPr>
          <w:rFonts w:ascii="Arial" w:hAnsi="Arial" w:cs="Arial"/>
          <w:sz w:val="24"/>
          <w:szCs w:val="24"/>
        </w:rPr>
        <w:t xml:space="preserve"> </w:t>
      </w:r>
      <w:r w:rsidR="002474DF">
        <w:rPr>
          <w:rFonts w:ascii="Arial" w:hAnsi="Arial" w:cs="Arial"/>
          <w:sz w:val="24"/>
          <w:szCs w:val="24"/>
        </w:rPr>
        <w:t xml:space="preserve">Diskutiert hierbei auch, wie ihr euch die </w:t>
      </w:r>
      <w:r w:rsidR="00BA619A">
        <w:rPr>
          <w:rFonts w:ascii="Arial" w:hAnsi="Arial" w:cs="Arial"/>
          <w:sz w:val="24"/>
          <w:szCs w:val="24"/>
        </w:rPr>
        <w:t xml:space="preserve">Aufteilung der Verantwortung bei </w:t>
      </w:r>
      <w:r w:rsidR="002474DF">
        <w:rPr>
          <w:rFonts w:ascii="Arial" w:hAnsi="Arial" w:cs="Arial"/>
          <w:sz w:val="24"/>
          <w:szCs w:val="24"/>
        </w:rPr>
        <w:t xml:space="preserve">der </w:t>
      </w:r>
      <w:r w:rsidR="00BA619A">
        <w:rPr>
          <w:rFonts w:ascii="Arial" w:hAnsi="Arial" w:cs="Arial"/>
          <w:sz w:val="24"/>
          <w:szCs w:val="24"/>
        </w:rPr>
        <w:t xml:space="preserve">Kindererziehung </w:t>
      </w:r>
      <w:r w:rsidR="002474DF">
        <w:rPr>
          <w:rFonts w:ascii="Arial" w:hAnsi="Arial" w:cs="Arial"/>
          <w:sz w:val="24"/>
          <w:szCs w:val="24"/>
        </w:rPr>
        <w:t xml:space="preserve">wünscht. Listet die Punkte auf, die euch wichtig sind und vergleicht </w:t>
      </w:r>
      <w:r w:rsidR="002B1A8D">
        <w:rPr>
          <w:rFonts w:ascii="Arial" w:hAnsi="Arial" w:cs="Arial"/>
          <w:sz w:val="24"/>
          <w:szCs w:val="24"/>
        </w:rPr>
        <w:t>eure Ergebnisse anschließend mit</w:t>
      </w:r>
      <w:r w:rsidR="002474DF">
        <w:rPr>
          <w:rFonts w:ascii="Arial" w:hAnsi="Arial" w:cs="Arial"/>
          <w:sz w:val="24"/>
          <w:szCs w:val="24"/>
        </w:rPr>
        <w:t xml:space="preserve"> </w:t>
      </w:r>
      <w:r w:rsidR="002B1A8D">
        <w:rPr>
          <w:rFonts w:ascii="Arial" w:hAnsi="Arial" w:cs="Arial"/>
          <w:sz w:val="24"/>
          <w:szCs w:val="24"/>
        </w:rPr>
        <w:t>den</w:t>
      </w:r>
      <w:r w:rsidR="002474DF">
        <w:rPr>
          <w:rFonts w:ascii="Arial" w:hAnsi="Arial" w:cs="Arial"/>
          <w:sz w:val="24"/>
          <w:szCs w:val="24"/>
        </w:rPr>
        <w:t xml:space="preserve"> </w:t>
      </w:r>
      <w:r w:rsidR="002B1A8D">
        <w:rPr>
          <w:rFonts w:ascii="Arial" w:hAnsi="Arial" w:cs="Arial"/>
          <w:sz w:val="24"/>
          <w:szCs w:val="24"/>
        </w:rPr>
        <w:t>anderen Gruppen</w:t>
      </w:r>
      <w:r w:rsidR="002474DF">
        <w:rPr>
          <w:rFonts w:ascii="Arial" w:hAnsi="Arial" w:cs="Arial"/>
          <w:sz w:val="24"/>
          <w:szCs w:val="24"/>
        </w:rPr>
        <w:t>.</w:t>
      </w:r>
    </w:p>
    <w:p w:rsidR="00BA619A" w:rsidRDefault="00BA619A" w:rsidP="00BA619A">
      <w:pPr>
        <w:spacing w:after="0" w:line="240" w:lineRule="auto"/>
        <w:jc w:val="both"/>
        <w:rPr>
          <w:rFonts w:ascii="Arial" w:hAnsi="Arial" w:cs="Arial"/>
          <w:sz w:val="24"/>
          <w:szCs w:val="24"/>
        </w:rPr>
      </w:pPr>
    </w:p>
    <w:p w:rsidR="00BA619A" w:rsidRDefault="00BA619A" w:rsidP="00BA619A">
      <w:pPr>
        <w:spacing w:after="0" w:line="240" w:lineRule="auto"/>
        <w:jc w:val="both"/>
        <w:rPr>
          <w:rFonts w:ascii="Arial" w:hAnsi="Arial" w:cs="Arial"/>
          <w:sz w:val="24"/>
          <w:szCs w:val="24"/>
        </w:rPr>
      </w:pPr>
    </w:p>
    <w:p w:rsidR="00BA619A" w:rsidRDefault="00BA619A" w:rsidP="00961770">
      <w:pPr>
        <w:pStyle w:val="Textkrper3"/>
        <w:rPr>
          <w:u w:val="none"/>
        </w:rPr>
      </w:pPr>
    </w:p>
    <w:p w:rsidR="00BA619A" w:rsidRPr="00BA619A" w:rsidRDefault="00BA619A" w:rsidP="00961770">
      <w:pPr>
        <w:pStyle w:val="Textkrper3"/>
        <w:rPr>
          <w:u w:val="none"/>
        </w:rPr>
      </w:pPr>
    </w:p>
    <w:p w:rsidR="00BA619A" w:rsidRPr="006C5FF4" w:rsidRDefault="00BA619A" w:rsidP="00961770">
      <w:pPr>
        <w:pStyle w:val="Textkrper3"/>
        <w:rPr>
          <w:color w:val="00B050"/>
          <w:u w:val="none"/>
        </w:rPr>
      </w:pPr>
    </w:p>
    <w:p w:rsidR="00D0327B" w:rsidRPr="00961770" w:rsidRDefault="00525403" w:rsidP="00961770">
      <w:pPr>
        <w:pStyle w:val="Textkrper3"/>
      </w:pPr>
      <w:r>
        <w:t>4</w:t>
      </w:r>
      <w:r w:rsidR="000A30C2">
        <w:t>. Konflikte während der Schwangerschaft</w:t>
      </w:r>
    </w:p>
    <w:p w:rsidR="006D3656" w:rsidRDefault="00525403" w:rsidP="00961770">
      <w:pPr>
        <w:spacing w:after="0" w:line="240" w:lineRule="auto"/>
        <w:jc w:val="both"/>
        <w:rPr>
          <w:rFonts w:ascii="Arial" w:hAnsi="Arial" w:cs="Arial"/>
          <w:sz w:val="24"/>
          <w:szCs w:val="24"/>
        </w:rPr>
      </w:pPr>
      <w:r>
        <w:rPr>
          <w:rFonts w:ascii="Arial" w:hAnsi="Arial" w:cs="Arial"/>
          <w:sz w:val="24"/>
          <w:szCs w:val="24"/>
        </w:rPr>
        <w:t>4</w:t>
      </w:r>
      <w:r w:rsidR="00D0327B">
        <w:rPr>
          <w:rFonts w:ascii="Arial" w:hAnsi="Arial" w:cs="Arial"/>
          <w:sz w:val="24"/>
          <w:szCs w:val="24"/>
        </w:rPr>
        <w:t xml:space="preserve">a) </w:t>
      </w:r>
      <w:r w:rsidR="00D75793">
        <w:rPr>
          <w:rFonts w:ascii="Arial" w:hAnsi="Arial" w:cs="Arial"/>
          <w:sz w:val="24"/>
          <w:szCs w:val="24"/>
        </w:rPr>
        <w:t>Formuliere</w:t>
      </w:r>
      <w:r w:rsidR="00D75793" w:rsidRPr="00D75793">
        <w:rPr>
          <w:rFonts w:ascii="Arial" w:hAnsi="Arial" w:cs="Arial"/>
          <w:sz w:val="24"/>
          <w:szCs w:val="24"/>
        </w:rPr>
        <w:t xml:space="preserve"> Konflikte, die Frauen während der Schwan</w:t>
      </w:r>
      <w:r w:rsidR="00D75793">
        <w:rPr>
          <w:rFonts w:ascii="Arial" w:hAnsi="Arial" w:cs="Arial"/>
          <w:sz w:val="24"/>
          <w:szCs w:val="24"/>
        </w:rPr>
        <w:t>gerschaft haben könnten. Greife gegebenenfalls auf Beispiele im Bekannten- oder Familienkreis zurück.</w:t>
      </w:r>
    </w:p>
    <w:p w:rsidR="00961770" w:rsidRDefault="00961770" w:rsidP="00961770">
      <w:pPr>
        <w:spacing w:after="0" w:line="240" w:lineRule="auto"/>
        <w:jc w:val="both"/>
        <w:rPr>
          <w:rFonts w:ascii="Arial" w:hAnsi="Arial" w:cs="Arial"/>
          <w:sz w:val="24"/>
          <w:szCs w:val="24"/>
        </w:rPr>
      </w:pPr>
    </w:p>
    <w:p w:rsidR="00D0327B" w:rsidRDefault="00525403" w:rsidP="00961770">
      <w:pPr>
        <w:spacing w:after="0" w:line="240" w:lineRule="auto"/>
        <w:jc w:val="both"/>
        <w:rPr>
          <w:rFonts w:ascii="Arial" w:hAnsi="Arial" w:cs="Arial"/>
          <w:sz w:val="24"/>
          <w:szCs w:val="24"/>
        </w:rPr>
      </w:pPr>
      <w:r>
        <w:rPr>
          <w:rFonts w:ascii="Arial" w:hAnsi="Arial" w:cs="Arial"/>
          <w:sz w:val="24"/>
          <w:szCs w:val="24"/>
        </w:rPr>
        <w:t>4</w:t>
      </w:r>
      <w:r w:rsidR="00D0327B">
        <w:rPr>
          <w:rFonts w:ascii="Arial" w:hAnsi="Arial" w:cs="Arial"/>
          <w:sz w:val="24"/>
          <w:szCs w:val="24"/>
        </w:rPr>
        <w:t xml:space="preserve">b) </w:t>
      </w:r>
      <w:proofErr w:type="spellStart"/>
      <w:r w:rsidR="00C5068F">
        <w:rPr>
          <w:rFonts w:ascii="Arial" w:hAnsi="Arial" w:cs="Arial"/>
          <w:sz w:val="24"/>
          <w:szCs w:val="24"/>
        </w:rPr>
        <w:t>Lies</w:t>
      </w:r>
      <w:proofErr w:type="spellEnd"/>
      <w:r w:rsidR="00C5068F">
        <w:rPr>
          <w:rFonts w:ascii="Arial" w:hAnsi="Arial" w:cs="Arial"/>
          <w:sz w:val="24"/>
          <w:szCs w:val="24"/>
        </w:rPr>
        <w:t xml:space="preserve"> die folgende Aussage: </w:t>
      </w:r>
      <w:r w:rsidR="00C5068F" w:rsidRPr="00C5068F">
        <w:rPr>
          <w:rFonts w:ascii="Arial" w:hAnsi="Arial" w:cs="Arial"/>
          <w:i/>
          <w:sz w:val="24"/>
          <w:szCs w:val="24"/>
        </w:rPr>
        <w:t>„Für mich war nicht von Anfang an klar, dass ich einen Abbruch machen werde. Ich habe mir gedacht: Es ist schon groß, ich spüre es schon in mir.  Ich kann mein  Kind jetzt nicht umbringen.  Ich wollte keine Entscheidung treffen, weil ich nicht wusste, was ich machen sollte. Es ging mir extrem schlecht. Die Ärzte hielten sich sehr bedeckt, was die Überlebens-  und  Entwicklungschancen  betrafen,  sie  konnten  es  uns nicht sagen. So ein Kind kann gehörlos, blind oder ganz normal sein. Ich dachte mir: Wenn uns die Ärzte die Möglichkeit eines Abbruchs zeigen, dann muss  das ja Gründe haben. So wie uns  das dargestellt wurde, dass unser Kind schwer behindert sein kann, dass die Geburt durch den großen Kopf riskant ist, habe ich für mich persönlich beschlossen, dass ein Abbruch die risikofreiste Lösung ist.“</w:t>
      </w:r>
      <w:r w:rsidR="00C5068F" w:rsidRPr="00C5068F">
        <w:rPr>
          <w:rFonts w:ascii="Arial" w:hAnsi="Arial" w:cs="Arial"/>
          <w:sz w:val="24"/>
          <w:szCs w:val="24"/>
        </w:rPr>
        <w:t xml:space="preserve"> (Aus einem Interview im Rahmen eines Dokumentarfilmprojekts zum Thema </w:t>
      </w:r>
      <w:proofErr w:type="spellStart"/>
      <w:r w:rsidR="00C5068F" w:rsidRPr="00C5068F">
        <w:rPr>
          <w:rFonts w:ascii="Arial" w:hAnsi="Arial" w:cs="Arial"/>
          <w:sz w:val="24"/>
          <w:szCs w:val="24"/>
        </w:rPr>
        <w:t>Pränataldiagnostik</w:t>
      </w:r>
      <w:proofErr w:type="spellEnd"/>
      <w:r w:rsidR="00C5068F" w:rsidRPr="00C5068F">
        <w:rPr>
          <w:rFonts w:ascii="Arial" w:hAnsi="Arial" w:cs="Arial"/>
          <w:sz w:val="24"/>
          <w:szCs w:val="24"/>
        </w:rPr>
        <w:t xml:space="preserve">, Sterben und Tod“ des österreichischen Philosophen und Filmemachers Thomas </w:t>
      </w:r>
      <w:proofErr w:type="spellStart"/>
      <w:r w:rsidR="00C5068F" w:rsidRPr="00C5068F">
        <w:rPr>
          <w:rFonts w:ascii="Arial" w:hAnsi="Arial" w:cs="Arial"/>
          <w:sz w:val="24"/>
          <w:szCs w:val="24"/>
        </w:rPr>
        <w:t>Fürhapter</w:t>
      </w:r>
      <w:proofErr w:type="spellEnd"/>
      <w:r w:rsidR="00C5068F" w:rsidRPr="00C5068F">
        <w:rPr>
          <w:rFonts w:ascii="Arial" w:hAnsi="Arial" w:cs="Arial"/>
          <w:sz w:val="24"/>
          <w:szCs w:val="24"/>
        </w:rPr>
        <w:t>)</w:t>
      </w:r>
    </w:p>
    <w:p w:rsidR="00961770" w:rsidRDefault="00961770" w:rsidP="00961770">
      <w:pPr>
        <w:spacing w:after="0" w:line="240" w:lineRule="auto"/>
        <w:jc w:val="both"/>
        <w:rPr>
          <w:rFonts w:ascii="Arial" w:hAnsi="Arial" w:cs="Arial"/>
          <w:sz w:val="24"/>
          <w:szCs w:val="24"/>
        </w:rPr>
      </w:pPr>
    </w:p>
    <w:p w:rsidR="00D0327B" w:rsidRDefault="00C5068F" w:rsidP="00961770">
      <w:pPr>
        <w:spacing w:after="0" w:line="240" w:lineRule="auto"/>
        <w:jc w:val="both"/>
        <w:rPr>
          <w:rFonts w:ascii="Arial" w:hAnsi="Arial" w:cs="Arial"/>
          <w:sz w:val="24"/>
          <w:szCs w:val="24"/>
        </w:rPr>
      </w:pPr>
      <w:r>
        <w:rPr>
          <w:rFonts w:ascii="Arial" w:hAnsi="Arial" w:cs="Arial"/>
          <w:sz w:val="24"/>
          <w:szCs w:val="24"/>
        </w:rPr>
        <w:t>Beschreibe, w</w:t>
      </w:r>
      <w:r w:rsidR="00D0327B">
        <w:rPr>
          <w:rFonts w:ascii="Arial" w:hAnsi="Arial" w:cs="Arial"/>
          <w:sz w:val="24"/>
          <w:szCs w:val="24"/>
        </w:rPr>
        <w:t>elch</w:t>
      </w:r>
      <w:r w:rsidR="00C865B1">
        <w:rPr>
          <w:rFonts w:ascii="Arial" w:hAnsi="Arial" w:cs="Arial"/>
          <w:sz w:val="24"/>
          <w:szCs w:val="24"/>
        </w:rPr>
        <w:t>en Einfluss</w:t>
      </w:r>
      <w:r>
        <w:rPr>
          <w:rFonts w:ascii="Arial" w:hAnsi="Arial" w:cs="Arial"/>
          <w:sz w:val="24"/>
          <w:szCs w:val="24"/>
        </w:rPr>
        <w:t xml:space="preserve"> die Diagnose eines behinderten Kindes</w:t>
      </w:r>
      <w:r w:rsidR="00D0327B">
        <w:rPr>
          <w:rFonts w:ascii="Arial" w:hAnsi="Arial" w:cs="Arial"/>
          <w:sz w:val="24"/>
          <w:szCs w:val="24"/>
        </w:rPr>
        <w:t xml:space="preserve"> </w:t>
      </w:r>
      <w:r w:rsidR="00C865B1">
        <w:rPr>
          <w:rFonts w:ascii="Arial" w:hAnsi="Arial" w:cs="Arial"/>
          <w:sz w:val="24"/>
          <w:szCs w:val="24"/>
        </w:rPr>
        <w:t>auf die</w:t>
      </w:r>
      <w:r w:rsidR="00D0327B">
        <w:rPr>
          <w:rFonts w:ascii="Arial" w:hAnsi="Arial" w:cs="Arial"/>
          <w:sz w:val="24"/>
          <w:szCs w:val="24"/>
        </w:rPr>
        <w:t xml:space="preserve"> Entscheidung für einen Schwangerschaftsabbruch</w:t>
      </w:r>
      <w:r>
        <w:rPr>
          <w:rFonts w:ascii="Arial" w:hAnsi="Arial" w:cs="Arial"/>
          <w:sz w:val="24"/>
          <w:szCs w:val="24"/>
        </w:rPr>
        <w:t xml:space="preserve"> ge</w:t>
      </w:r>
      <w:r w:rsidR="00C865B1">
        <w:rPr>
          <w:rFonts w:ascii="Arial" w:hAnsi="Arial" w:cs="Arial"/>
          <w:sz w:val="24"/>
          <w:szCs w:val="24"/>
        </w:rPr>
        <w:t>habt</w:t>
      </w:r>
      <w:r>
        <w:rPr>
          <w:rFonts w:ascii="Arial" w:hAnsi="Arial" w:cs="Arial"/>
          <w:sz w:val="24"/>
          <w:szCs w:val="24"/>
        </w:rPr>
        <w:t xml:space="preserve"> hat.</w:t>
      </w:r>
      <w:r w:rsidR="00D0327B">
        <w:rPr>
          <w:rFonts w:ascii="Arial" w:hAnsi="Arial" w:cs="Arial"/>
          <w:sz w:val="24"/>
          <w:szCs w:val="24"/>
        </w:rPr>
        <w:t xml:space="preserve"> </w:t>
      </w:r>
      <w:r>
        <w:rPr>
          <w:rFonts w:ascii="Arial" w:hAnsi="Arial" w:cs="Arial"/>
          <w:sz w:val="24"/>
          <w:szCs w:val="24"/>
        </w:rPr>
        <w:t>Erkläre, warum sich die Frau für einen Abbruch der Schwangerschaft entschieden hat.</w:t>
      </w:r>
    </w:p>
    <w:p w:rsidR="00C5068F" w:rsidRDefault="002B1A8D" w:rsidP="00961770">
      <w:pPr>
        <w:spacing w:after="0" w:line="240" w:lineRule="auto"/>
        <w:jc w:val="both"/>
        <w:rPr>
          <w:rFonts w:ascii="Arial" w:hAnsi="Arial" w:cs="Arial"/>
          <w:sz w:val="24"/>
          <w:szCs w:val="24"/>
        </w:rPr>
      </w:pPr>
      <w:r>
        <w:rPr>
          <w:rFonts w:ascii="Arial" w:hAnsi="Arial" w:cs="Arial"/>
          <w:sz w:val="24"/>
          <w:szCs w:val="24"/>
        </w:rPr>
        <w:t>Bewerte die Rolle der Ä</w:t>
      </w:r>
      <w:r w:rsidR="00C5068F">
        <w:rPr>
          <w:rFonts w:ascii="Arial" w:hAnsi="Arial" w:cs="Arial"/>
          <w:sz w:val="24"/>
          <w:szCs w:val="24"/>
        </w:rPr>
        <w:t>rzte</w:t>
      </w:r>
      <w:r w:rsidR="00CE2169">
        <w:rPr>
          <w:rFonts w:ascii="Arial" w:hAnsi="Arial" w:cs="Arial"/>
          <w:sz w:val="24"/>
          <w:szCs w:val="24"/>
        </w:rPr>
        <w:t xml:space="preserve"> bei der Entscheidung.</w:t>
      </w:r>
    </w:p>
    <w:p w:rsidR="00961770" w:rsidRDefault="00961770" w:rsidP="00961770">
      <w:pPr>
        <w:spacing w:after="0" w:line="240" w:lineRule="auto"/>
        <w:jc w:val="both"/>
        <w:rPr>
          <w:rFonts w:ascii="Arial" w:hAnsi="Arial" w:cs="Arial"/>
          <w:sz w:val="24"/>
          <w:szCs w:val="24"/>
        </w:rPr>
      </w:pPr>
    </w:p>
    <w:p w:rsidR="00556D4F" w:rsidRDefault="00525403" w:rsidP="00961770">
      <w:pPr>
        <w:spacing w:after="0" w:line="240" w:lineRule="auto"/>
        <w:jc w:val="both"/>
        <w:rPr>
          <w:rFonts w:ascii="Arial" w:hAnsi="Arial" w:cs="Arial"/>
          <w:sz w:val="24"/>
          <w:szCs w:val="24"/>
        </w:rPr>
      </w:pPr>
      <w:r>
        <w:rPr>
          <w:rFonts w:ascii="Arial" w:hAnsi="Arial" w:cs="Arial"/>
          <w:sz w:val="24"/>
          <w:szCs w:val="24"/>
        </w:rPr>
        <w:t>4</w:t>
      </w:r>
      <w:r w:rsidR="00C865B1">
        <w:rPr>
          <w:rFonts w:ascii="Arial" w:hAnsi="Arial" w:cs="Arial"/>
          <w:sz w:val="24"/>
          <w:szCs w:val="24"/>
        </w:rPr>
        <w:t>c</w:t>
      </w:r>
      <w:r w:rsidR="00556D4F">
        <w:rPr>
          <w:rFonts w:ascii="Arial" w:hAnsi="Arial" w:cs="Arial"/>
          <w:sz w:val="24"/>
          <w:szCs w:val="24"/>
        </w:rPr>
        <w:t xml:space="preserve">) </w:t>
      </w:r>
      <w:r w:rsidR="00C865B1">
        <w:rPr>
          <w:rFonts w:ascii="Arial" w:hAnsi="Arial" w:cs="Arial"/>
          <w:sz w:val="24"/>
          <w:szCs w:val="24"/>
        </w:rPr>
        <w:t>Diskutiert in der Klasse, welche Rolle die Väter bei einer solchen Entscheidung spielen</w:t>
      </w:r>
      <w:r w:rsidR="00C5068F" w:rsidRPr="00C5068F">
        <w:rPr>
          <w:rFonts w:ascii="Arial" w:hAnsi="Arial" w:cs="Arial"/>
          <w:sz w:val="24"/>
          <w:szCs w:val="24"/>
        </w:rPr>
        <w:t>.</w:t>
      </w:r>
    </w:p>
    <w:p w:rsidR="000A30C2" w:rsidRDefault="000A30C2" w:rsidP="00961770">
      <w:pPr>
        <w:spacing w:after="0" w:line="240" w:lineRule="auto"/>
        <w:jc w:val="both"/>
        <w:rPr>
          <w:rFonts w:ascii="Arial" w:hAnsi="Arial" w:cs="Arial"/>
          <w:sz w:val="24"/>
          <w:szCs w:val="24"/>
        </w:rPr>
      </w:pPr>
    </w:p>
    <w:p w:rsidR="000A30C2" w:rsidRPr="000A30C2" w:rsidRDefault="00525403" w:rsidP="00961770">
      <w:pPr>
        <w:spacing w:after="0" w:line="240" w:lineRule="auto"/>
        <w:jc w:val="both"/>
        <w:rPr>
          <w:rFonts w:ascii="Arial" w:hAnsi="Arial" w:cs="Arial"/>
          <w:sz w:val="24"/>
          <w:szCs w:val="24"/>
          <w:u w:val="single"/>
        </w:rPr>
      </w:pPr>
      <w:r>
        <w:rPr>
          <w:rFonts w:ascii="Arial" w:hAnsi="Arial" w:cs="Arial"/>
          <w:sz w:val="24"/>
          <w:szCs w:val="24"/>
          <w:u w:val="single"/>
        </w:rPr>
        <w:t>5</w:t>
      </w:r>
      <w:r w:rsidR="000A30C2" w:rsidRPr="000A30C2">
        <w:rPr>
          <w:rFonts w:ascii="Arial" w:hAnsi="Arial" w:cs="Arial"/>
          <w:sz w:val="24"/>
          <w:szCs w:val="24"/>
          <w:u w:val="single"/>
        </w:rPr>
        <w:t>. Schwangerschaftsabbruch</w:t>
      </w:r>
    </w:p>
    <w:p w:rsidR="0005170B" w:rsidRDefault="00525403" w:rsidP="00961770">
      <w:pPr>
        <w:spacing w:after="0" w:line="240" w:lineRule="auto"/>
        <w:jc w:val="both"/>
        <w:rPr>
          <w:rFonts w:ascii="Arial" w:hAnsi="Arial" w:cs="Arial"/>
          <w:sz w:val="24"/>
          <w:szCs w:val="24"/>
        </w:rPr>
      </w:pPr>
      <w:r>
        <w:rPr>
          <w:rFonts w:ascii="Arial" w:hAnsi="Arial" w:cs="Arial"/>
          <w:sz w:val="24"/>
          <w:szCs w:val="24"/>
        </w:rPr>
        <w:t>5</w:t>
      </w:r>
      <w:r w:rsidR="000A30C2">
        <w:rPr>
          <w:rFonts w:ascii="Arial" w:hAnsi="Arial" w:cs="Arial"/>
          <w:sz w:val="24"/>
          <w:szCs w:val="24"/>
        </w:rPr>
        <w:t xml:space="preserve">a) </w:t>
      </w:r>
      <w:r w:rsidR="009414F1">
        <w:rPr>
          <w:rFonts w:ascii="Arial" w:hAnsi="Arial" w:cs="Arial"/>
          <w:sz w:val="24"/>
          <w:szCs w:val="24"/>
        </w:rPr>
        <w:t xml:space="preserve">Informiere dich über die rechtliche Schwangerschaftsregelung in Deutschland (12-Wochenfrist) - beispielsweise </w:t>
      </w:r>
      <w:r w:rsidR="00F811A7">
        <w:rPr>
          <w:rFonts w:ascii="Arial" w:hAnsi="Arial" w:cs="Arial"/>
          <w:sz w:val="24"/>
          <w:szCs w:val="24"/>
        </w:rPr>
        <w:t>auf</w:t>
      </w:r>
      <w:r w:rsidR="009414F1">
        <w:rPr>
          <w:rFonts w:ascii="Arial" w:hAnsi="Arial" w:cs="Arial"/>
          <w:sz w:val="24"/>
          <w:szCs w:val="24"/>
        </w:rPr>
        <w:t xml:space="preserve">: </w:t>
      </w:r>
      <w:hyperlink r:id="rId13" w:history="1">
        <w:r w:rsidR="009414F1" w:rsidRPr="005E6092">
          <w:rPr>
            <w:rStyle w:val="Hyperlink"/>
            <w:rFonts w:ascii="Arial" w:hAnsi="Arial" w:cs="Arial"/>
            <w:sz w:val="24"/>
            <w:szCs w:val="24"/>
          </w:rPr>
          <w:t>https://www.gesetze-im-internet.de/</w:t>
        </w:r>
      </w:hyperlink>
      <w:r w:rsidR="00F811A7">
        <w:rPr>
          <w:rFonts w:ascii="Arial" w:hAnsi="Arial" w:cs="Arial"/>
          <w:sz w:val="24"/>
          <w:szCs w:val="24"/>
        </w:rPr>
        <w:t xml:space="preserve"> </w:t>
      </w:r>
      <w:r w:rsidR="00F811A7" w:rsidRPr="00F811A7">
        <w:rPr>
          <w:rFonts w:ascii="Arial" w:hAnsi="Arial" w:cs="Arial"/>
          <w:color w:val="00B050"/>
          <w:sz w:val="24"/>
          <w:szCs w:val="24"/>
        </w:rPr>
        <w:t>[eventuell für den Gemeinschafts-/Sozialkundeunterricht]</w:t>
      </w:r>
    </w:p>
    <w:p w:rsidR="00196AAF" w:rsidRDefault="00525403" w:rsidP="00196AAF">
      <w:pPr>
        <w:spacing w:after="0" w:line="240" w:lineRule="auto"/>
        <w:jc w:val="both"/>
        <w:rPr>
          <w:rFonts w:ascii="Arial" w:hAnsi="Arial" w:cs="Arial"/>
          <w:sz w:val="24"/>
          <w:szCs w:val="24"/>
        </w:rPr>
      </w:pPr>
      <w:r>
        <w:rPr>
          <w:rFonts w:ascii="Arial" w:hAnsi="Arial" w:cs="Arial"/>
          <w:sz w:val="24"/>
          <w:szCs w:val="24"/>
        </w:rPr>
        <w:t>5</w:t>
      </w:r>
      <w:r w:rsidR="00196AAF">
        <w:rPr>
          <w:rFonts w:ascii="Arial" w:hAnsi="Arial" w:cs="Arial"/>
          <w:sz w:val="24"/>
          <w:szCs w:val="24"/>
        </w:rPr>
        <w:t>b) Diskutiert in der Klasse das Thema Schwangerschaftsabbruch! Welche Gründe lassen sich dafür, welche dagegen anführen? Gibt es unterschiedliche Einstellungen zu diesem Thema zwischen weiblichen Schülerinnen und männlichen Schülern? Gibt es unterschiedliche kulturelle und religiöse Einstellungen?</w:t>
      </w:r>
    </w:p>
    <w:p w:rsidR="00196AAF" w:rsidRDefault="00196AAF" w:rsidP="00961770">
      <w:pPr>
        <w:spacing w:after="0" w:line="240" w:lineRule="auto"/>
        <w:jc w:val="both"/>
        <w:rPr>
          <w:rFonts w:ascii="Arial" w:hAnsi="Arial" w:cs="Arial"/>
          <w:sz w:val="24"/>
          <w:szCs w:val="24"/>
        </w:rPr>
      </w:pPr>
    </w:p>
    <w:p w:rsidR="007278E1" w:rsidRDefault="00525403" w:rsidP="00961770">
      <w:pPr>
        <w:spacing w:after="0" w:line="240" w:lineRule="auto"/>
        <w:jc w:val="both"/>
        <w:rPr>
          <w:rFonts w:ascii="Arial" w:hAnsi="Arial" w:cs="Arial"/>
          <w:sz w:val="24"/>
          <w:szCs w:val="24"/>
        </w:rPr>
      </w:pPr>
      <w:r>
        <w:rPr>
          <w:rFonts w:ascii="Arial" w:hAnsi="Arial" w:cs="Arial"/>
          <w:sz w:val="24"/>
          <w:szCs w:val="24"/>
        </w:rPr>
        <w:t>5</w:t>
      </w:r>
      <w:r w:rsidR="009414F1">
        <w:rPr>
          <w:rFonts w:ascii="Arial" w:hAnsi="Arial" w:cs="Arial"/>
          <w:sz w:val="24"/>
          <w:szCs w:val="24"/>
        </w:rPr>
        <w:t>c</w:t>
      </w:r>
      <w:r w:rsidR="007278E1">
        <w:rPr>
          <w:rFonts w:ascii="Arial" w:hAnsi="Arial" w:cs="Arial"/>
          <w:sz w:val="24"/>
          <w:szCs w:val="24"/>
        </w:rPr>
        <w:t xml:space="preserve">) </w:t>
      </w:r>
      <w:r w:rsidR="003100AB">
        <w:rPr>
          <w:rFonts w:ascii="Arial" w:hAnsi="Arial" w:cs="Arial"/>
          <w:sz w:val="24"/>
          <w:szCs w:val="24"/>
        </w:rPr>
        <w:t>Gruppiert die vorgebrachten Argumente pro und contra Schwangerschaftsabbruch nach folgendem Schema</w:t>
      </w:r>
      <w:r w:rsidR="007278E1">
        <w:rPr>
          <w:rFonts w:ascii="Arial" w:hAnsi="Arial" w:cs="Arial"/>
          <w:sz w:val="24"/>
          <w:szCs w:val="24"/>
        </w:rPr>
        <w:t>: erlaubt (das sollte eine freie Entscheidung sein) --- unter bestimmten Voraussetzungen erlaubt (</w:t>
      </w:r>
      <w:r w:rsidR="00196AAF">
        <w:rPr>
          <w:rFonts w:ascii="Arial" w:hAnsi="Arial" w:cs="Arial"/>
          <w:sz w:val="24"/>
          <w:szCs w:val="24"/>
        </w:rPr>
        <w:t>listet hier</w:t>
      </w:r>
      <w:r w:rsidR="007278E1">
        <w:rPr>
          <w:rFonts w:ascii="Arial" w:hAnsi="Arial" w:cs="Arial"/>
          <w:sz w:val="24"/>
          <w:szCs w:val="24"/>
        </w:rPr>
        <w:t xml:space="preserve"> die Bedingungen auf) --- nicht erlaubt</w:t>
      </w:r>
    </w:p>
    <w:p w:rsidR="0005170B" w:rsidRDefault="0005170B" w:rsidP="00961770">
      <w:pPr>
        <w:spacing w:after="0" w:line="240" w:lineRule="auto"/>
        <w:jc w:val="both"/>
        <w:rPr>
          <w:rFonts w:ascii="Arial" w:hAnsi="Arial" w:cs="Arial"/>
          <w:sz w:val="24"/>
          <w:szCs w:val="24"/>
        </w:rPr>
      </w:pPr>
    </w:p>
    <w:p w:rsidR="00CE687A" w:rsidRDefault="00525403" w:rsidP="00961770">
      <w:pPr>
        <w:spacing w:after="0" w:line="240" w:lineRule="auto"/>
        <w:jc w:val="both"/>
        <w:rPr>
          <w:rFonts w:ascii="Arial" w:hAnsi="Arial" w:cs="Arial"/>
          <w:sz w:val="24"/>
          <w:szCs w:val="24"/>
        </w:rPr>
      </w:pPr>
      <w:r>
        <w:rPr>
          <w:rFonts w:ascii="Arial" w:hAnsi="Arial" w:cs="Arial"/>
          <w:sz w:val="24"/>
          <w:szCs w:val="24"/>
        </w:rPr>
        <w:t>5</w:t>
      </w:r>
      <w:r w:rsidR="009414F1">
        <w:rPr>
          <w:rFonts w:ascii="Arial" w:hAnsi="Arial" w:cs="Arial"/>
          <w:sz w:val="24"/>
          <w:szCs w:val="24"/>
        </w:rPr>
        <w:t>d</w:t>
      </w:r>
      <w:r w:rsidR="00CE687A">
        <w:rPr>
          <w:rFonts w:ascii="Arial" w:hAnsi="Arial" w:cs="Arial"/>
          <w:sz w:val="24"/>
          <w:szCs w:val="24"/>
        </w:rPr>
        <w:t>) Start</w:t>
      </w:r>
      <w:r w:rsidR="009414F1">
        <w:rPr>
          <w:rFonts w:ascii="Arial" w:hAnsi="Arial" w:cs="Arial"/>
          <w:sz w:val="24"/>
          <w:szCs w:val="24"/>
        </w:rPr>
        <w:t xml:space="preserve">et </w:t>
      </w:r>
      <w:r w:rsidR="00CE687A">
        <w:rPr>
          <w:rFonts w:ascii="Arial" w:hAnsi="Arial" w:cs="Arial"/>
          <w:sz w:val="24"/>
          <w:szCs w:val="24"/>
        </w:rPr>
        <w:t xml:space="preserve">eine Umfrage </w:t>
      </w:r>
      <w:r w:rsidR="003100AB">
        <w:rPr>
          <w:rFonts w:ascii="Arial" w:hAnsi="Arial" w:cs="Arial"/>
          <w:sz w:val="24"/>
          <w:szCs w:val="24"/>
        </w:rPr>
        <w:t xml:space="preserve">(auf dem Schulhof, in der Familie, </w:t>
      </w:r>
      <w:r w:rsidR="00CE687A">
        <w:rPr>
          <w:rFonts w:ascii="Arial" w:hAnsi="Arial" w:cs="Arial"/>
          <w:sz w:val="24"/>
          <w:szCs w:val="24"/>
        </w:rPr>
        <w:t>im Einkaufszentrum oder in der Fußgängerzone</w:t>
      </w:r>
      <w:r w:rsidR="009414F1">
        <w:rPr>
          <w:rFonts w:ascii="Arial" w:hAnsi="Arial" w:cs="Arial"/>
          <w:sz w:val="24"/>
          <w:szCs w:val="24"/>
        </w:rPr>
        <w:t>)</w:t>
      </w:r>
      <w:r w:rsidR="00CE687A">
        <w:rPr>
          <w:rFonts w:ascii="Arial" w:hAnsi="Arial" w:cs="Arial"/>
          <w:sz w:val="24"/>
          <w:szCs w:val="24"/>
        </w:rPr>
        <w:t xml:space="preserve"> und </w:t>
      </w:r>
      <w:r w:rsidR="009414F1">
        <w:rPr>
          <w:rFonts w:ascii="Arial" w:hAnsi="Arial" w:cs="Arial"/>
          <w:sz w:val="24"/>
          <w:szCs w:val="24"/>
        </w:rPr>
        <w:t>erfragt</w:t>
      </w:r>
      <w:r w:rsidR="00F044B8">
        <w:rPr>
          <w:rFonts w:ascii="Arial" w:hAnsi="Arial" w:cs="Arial"/>
          <w:sz w:val="24"/>
          <w:szCs w:val="24"/>
        </w:rPr>
        <w:t xml:space="preserve"> Einstellung</w:t>
      </w:r>
      <w:r w:rsidR="009414F1">
        <w:rPr>
          <w:rFonts w:ascii="Arial" w:hAnsi="Arial" w:cs="Arial"/>
          <w:sz w:val="24"/>
          <w:szCs w:val="24"/>
        </w:rPr>
        <w:t>en</w:t>
      </w:r>
      <w:r w:rsidR="00F044B8">
        <w:rPr>
          <w:rFonts w:ascii="Arial" w:hAnsi="Arial" w:cs="Arial"/>
          <w:sz w:val="24"/>
          <w:szCs w:val="24"/>
        </w:rPr>
        <w:t xml:space="preserve"> zum Schw</w:t>
      </w:r>
      <w:r w:rsidR="009414F1">
        <w:rPr>
          <w:rFonts w:ascii="Arial" w:hAnsi="Arial" w:cs="Arial"/>
          <w:sz w:val="24"/>
          <w:szCs w:val="24"/>
        </w:rPr>
        <w:t>angerschaftsabbruch. Vergleicht</w:t>
      </w:r>
      <w:r w:rsidR="00F044B8">
        <w:rPr>
          <w:rFonts w:ascii="Arial" w:hAnsi="Arial" w:cs="Arial"/>
          <w:sz w:val="24"/>
          <w:szCs w:val="24"/>
        </w:rPr>
        <w:t xml:space="preserve"> die Antworten mit den Ergebnissen aus </w:t>
      </w:r>
      <w:r w:rsidR="009414F1">
        <w:rPr>
          <w:rFonts w:ascii="Arial" w:hAnsi="Arial" w:cs="Arial"/>
          <w:sz w:val="24"/>
          <w:szCs w:val="24"/>
        </w:rPr>
        <w:t>der</w:t>
      </w:r>
      <w:r w:rsidR="00F044B8">
        <w:rPr>
          <w:rFonts w:ascii="Arial" w:hAnsi="Arial" w:cs="Arial"/>
          <w:sz w:val="24"/>
          <w:szCs w:val="24"/>
        </w:rPr>
        <w:t xml:space="preserve"> Diskussion in der Klasse.</w:t>
      </w:r>
      <w:r w:rsidR="009414F1">
        <w:rPr>
          <w:rFonts w:ascii="Arial" w:hAnsi="Arial" w:cs="Arial"/>
          <w:sz w:val="24"/>
          <w:szCs w:val="24"/>
        </w:rPr>
        <w:t xml:space="preserve"> </w:t>
      </w:r>
      <w:r w:rsidR="009414F1" w:rsidRPr="009414F1">
        <w:rPr>
          <w:rFonts w:ascii="Arial" w:hAnsi="Arial" w:cs="Arial"/>
          <w:sz w:val="24"/>
          <w:szCs w:val="24"/>
        </w:rPr>
        <w:t xml:space="preserve">Welche Schlussfolgerungen </w:t>
      </w:r>
      <w:r w:rsidR="009414F1">
        <w:rPr>
          <w:rFonts w:ascii="Arial" w:hAnsi="Arial" w:cs="Arial"/>
          <w:sz w:val="24"/>
          <w:szCs w:val="24"/>
        </w:rPr>
        <w:t xml:space="preserve">lassen sich </w:t>
      </w:r>
      <w:r w:rsidR="009414F1" w:rsidRPr="009414F1">
        <w:rPr>
          <w:rFonts w:ascii="Arial" w:hAnsi="Arial" w:cs="Arial"/>
          <w:sz w:val="24"/>
          <w:szCs w:val="24"/>
        </w:rPr>
        <w:t xml:space="preserve">aus </w:t>
      </w:r>
      <w:r w:rsidR="009414F1">
        <w:rPr>
          <w:rFonts w:ascii="Arial" w:hAnsi="Arial" w:cs="Arial"/>
          <w:sz w:val="24"/>
          <w:szCs w:val="24"/>
        </w:rPr>
        <w:t>eurer</w:t>
      </w:r>
      <w:r w:rsidR="009414F1" w:rsidRPr="009414F1">
        <w:rPr>
          <w:rFonts w:ascii="Arial" w:hAnsi="Arial" w:cs="Arial"/>
          <w:sz w:val="24"/>
          <w:szCs w:val="24"/>
        </w:rPr>
        <w:t xml:space="preserve"> Diskussion u</w:t>
      </w:r>
      <w:r w:rsidR="009414F1">
        <w:rPr>
          <w:rFonts w:ascii="Arial" w:hAnsi="Arial" w:cs="Arial"/>
          <w:sz w:val="24"/>
          <w:szCs w:val="24"/>
        </w:rPr>
        <w:t>nd der Umfrage ziehen? Verfasse</w:t>
      </w:r>
      <w:r w:rsidR="009414F1" w:rsidRPr="009414F1">
        <w:rPr>
          <w:rFonts w:ascii="Arial" w:hAnsi="Arial" w:cs="Arial"/>
          <w:sz w:val="24"/>
          <w:szCs w:val="24"/>
        </w:rPr>
        <w:t xml:space="preserve"> einen zusammenfassenden Essay.</w:t>
      </w:r>
    </w:p>
    <w:p w:rsidR="00556D4F" w:rsidRDefault="00556D4F" w:rsidP="00961770">
      <w:pPr>
        <w:spacing w:after="0" w:line="240" w:lineRule="auto"/>
        <w:jc w:val="both"/>
        <w:rPr>
          <w:rFonts w:ascii="Arial" w:hAnsi="Arial" w:cs="Arial"/>
          <w:sz w:val="24"/>
          <w:szCs w:val="24"/>
        </w:rPr>
      </w:pPr>
    </w:p>
    <w:p w:rsidR="00556D4F" w:rsidRPr="0005170B" w:rsidRDefault="00556D4F" w:rsidP="0005170B">
      <w:pPr>
        <w:pStyle w:val="berschrift1"/>
        <w:spacing w:after="0" w:line="240" w:lineRule="auto"/>
      </w:pPr>
      <w:r w:rsidRPr="0005170B">
        <w:t xml:space="preserve">Themenkomplex </w:t>
      </w:r>
      <w:r w:rsidR="004C39B4">
        <w:t>D</w:t>
      </w:r>
      <w:r w:rsidRPr="0005170B">
        <w:t>: Menschen mit Behinderung</w:t>
      </w:r>
    </w:p>
    <w:p w:rsidR="00DD0022" w:rsidRDefault="00525403" w:rsidP="00961770">
      <w:pPr>
        <w:spacing w:after="0" w:line="240" w:lineRule="auto"/>
        <w:jc w:val="both"/>
        <w:rPr>
          <w:rFonts w:ascii="Arial" w:hAnsi="Arial" w:cs="Arial"/>
          <w:sz w:val="24"/>
          <w:szCs w:val="24"/>
        </w:rPr>
      </w:pPr>
      <w:r>
        <w:rPr>
          <w:rFonts w:ascii="Arial" w:hAnsi="Arial" w:cs="Arial"/>
          <w:sz w:val="24"/>
          <w:szCs w:val="24"/>
        </w:rPr>
        <w:t>6</w:t>
      </w:r>
      <w:r w:rsidR="00925C00">
        <w:rPr>
          <w:rFonts w:ascii="Arial" w:hAnsi="Arial" w:cs="Arial"/>
          <w:sz w:val="24"/>
          <w:szCs w:val="24"/>
        </w:rPr>
        <w:t xml:space="preserve">a) </w:t>
      </w:r>
      <w:r w:rsidR="009414F1">
        <w:rPr>
          <w:rFonts w:ascii="Arial" w:hAnsi="Arial" w:cs="Arial"/>
          <w:sz w:val="24"/>
          <w:szCs w:val="24"/>
        </w:rPr>
        <w:t>Sa</w:t>
      </w:r>
      <w:r w:rsidR="00196AAF">
        <w:rPr>
          <w:rFonts w:ascii="Arial" w:hAnsi="Arial" w:cs="Arial"/>
          <w:sz w:val="24"/>
          <w:szCs w:val="24"/>
        </w:rPr>
        <w:t>m</w:t>
      </w:r>
      <w:r w:rsidR="009414F1">
        <w:rPr>
          <w:rFonts w:ascii="Arial" w:hAnsi="Arial" w:cs="Arial"/>
          <w:sz w:val="24"/>
          <w:szCs w:val="24"/>
        </w:rPr>
        <w:t>melt</w:t>
      </w:r>
      <w:r w:rsidR="009414F1" w:rsidRPr="009414F1">
        <w:rPr>
          <w:rFonts w:ascii="Arial" w:hAnsi="Arial" w:cs="Arial"/>
          <w:sz w:val="24"/>
          <w:szCs w:val="24"/>
        </w:rPr>
        <w:t xml:space="preserve"> im Plenum Begriffe, die </w:t>
      </w:r>
      <w:r w:rsidR="009414F1">
        <w:rPr>
          <w:rFonts w:ascii="Arial" w:hAnsi="Arial" w:cs="Arial"/>
          <w:sz w:val="24"/>
          <w:szCs w:val="24"/>
        </w:rPr>
        <w:t>euch</w:t>
      </w:r>
      <w:r w:rsidR="009414F1" w:rsidRPr="009414F1">
        <w:rPr>
          <w:rFonts w:ascii="Arial" w:hAnsi="Arial" w:cs="Arial"/>
          <w:sz w:val="24"/>
          <w:szCs w:val="24"/>
        </w:rPr>
        <w:t xml:space="preserve"> zum Thema ‚Menschen mit Behinderungen‘ einfallen und notier</w:t>
      </w:r>
      <w:r w:rsidR="009414F1">
        <w:rPr>
          <w:rFonts w:ascii="Arial" w:hAnsi="Arial" w:cs="Arial"/>
          <w:sz w:val="24"/>
          <w:szCs w:val="24"/>
        </w:rPr>
        <w:t xml:space="preserve">t </w:t>
      </w:r>
      <w:r w:rsidR="009414F1" w:rsidRPr="009414F1">
        <w:rPr>
          <w:rFonts w:ascii="Arial" w:hAnsi="Arial" w:cs="Arial"/>
          <w:sz w:val="24"/>
          <w:szCs w:val="24"/>
        </w:rPr>
        <w:t>di</w:t>
      </w:r>
      <w:r w:rsidR="009414F1">
        <w:rPr>
          <w:rFonts w:ascii="Arial" w:hAnsi="Arial" w:cs="Arial"/>
          <w:sz w:val="24"/>
          <w:szCs w:val="24"/>
        </w:rPr>
        <w:t>ese an der Tafel. Unterstreicht</w:t>
      </w:r>
      <w:r w:rsidR="009414F1" w:rsidRPr="009414F1">
        <w:rPr>
          <w:rFonts w:ascii="Arial" w:hAnsi="Arial" w:cs="Arial"/>
          <w:sz w:val="24"/>
          <w:szCs w:val="24"/>
        </w:rPr>
        <w:t xml:space="preserve"> </w:t>
      </w:r>
      <w:r w:rsidR="009414F1">
        <w:rPr>
          <w:rFonts w:ascii="Arial" w:hAnsi="Arial" w:cs="Arial"/>
          <w:sz w:val="24"/>
          <w:szCs w:val="24"/>
        </w:rPr>
        <w:t>die</w:t>
      </w:r>
      <w:r w:rsidR="009414F1" w:rsidRPr="009414F1">
        <w:rPr>
          <w:rFonts w:ascii="Arial" w:hAnsi="Arial" w:cs="Arial"/>
          <w:sz w:val="24"/>
          <w:szCs w:val="24"/>
        </w:rPr>
        <w:t xml:space="preserve"> Begriffe, die </w:t>
      </w:r>
      <w:r w:rsidR="009414F1" w:rsidRPr="009414F1">
        <w:rPr>
          <w:rFonts w:ascii="Arial" w:hAnsi="Arial" w:cs="Arial"/>
          <w:sz w:val="24"/>
          <w:szCs w:val="24"/>
        </w:rPr>
        <w:lastRenderedPageBreak/>
        <w:t>negativ konnotiert sind</w:t>
      </w:r>
      <w:r w:rsidR="009414F1">
        <w:rPr>
          <w:rFonts w:ascii="Arial" w:hAnsi="Arial" w:cs="Arial"/>
          <w:sz w:val="24"/>
          <w:szCs w:val="24"/>
        </w:rPr>
        <w:t>, rot, positive Konnotationen grün. Wertet</w:t>
      </w:r>
      <w:r w:rsidR="009414F1" w:rsidRPr="009414F1">
        <w:rPr>
          <w:rFonts w:ascii="Arial" w:hAnsi="Arial" w:cs="Arial"/>
          <w:sz w:val="24"/>
          <w:szCs w:val="24"/>
        </w:rPr>
        <w:t xml:space="preserve"> das Ergebnis im Plenum aus.</w:t>
      </w:r>
    </w:p>
    <w:p w:rsidR="0005170B" w:rsidRDefault="0005170B" w:rsidP="00961770">
      <w:pPr>
        <w:spacing w:after="0" w:line="240" w:lineRule="auto"/>
        <w:jc w:val="both"/>
        <w:rPr>
          <w:rFonts w:ascii="Arial" w:hAnsi="Arial" w:cs="Arial"/>
          <w:sz w:val="24"/>
          <w:szCs w:val="24"/>
        </w:rPr>
      </w:pPr>
    </w:p>
    <w:p w:rsidR="00196AAF" w:rsidRDefault="00525403" w:rsidP="00961770">
      <w:pPr>
        <w:spacing w:after="0" w:line="240" w:lineRule="auto"/>
        <w:jc w:val="both"/>
        <w:rPr>
          <w:rFonts w:ascii="Arial" w:hAnsi="Arial" w:cs="Arial"/>
          <w:sz w:val="24"/>
          <w:szCs w:val="24"/>
        </w:rPr>
      </w:pPr>
      <w:r>
        <w:rPr>
          <w:rFonts w:ascii="Arial" w:hAnsi="Arial" w:cs="Arial"/>
          <w:sz w:val="24"/>
          <w:szCs w:val="24"/>
        </w:rPr>
        <w:t>6</w:t>
      </w:r>
      <w:r w:rsidR="00DD0022">
        <w:rPr>
          <w:rFonts w:ascii="Arial" w:hAnsi="Arial" w:cs="Arial"/>
          <w:sz w:val="24"/>
          <w:szCs w:val="24"/>
        </w:rPr>
        <w:t>b) Im Artikel 33 der UN-Behindertenrechtskonvention einigen sich die Staaten darauf, aktiv Benachteiligungen für Menschen mit Behinderung abzubauen, mit dem Ziel</w:t>
      </w:r>
      <w:r w:rsidR="00E74373">
        <w:rPr>
          <w:rFonts w:ascii="Arial" w:hAnsi="Arial" w:cs="Arial"/>
          <w:sz w:val="24"/>
          <w:szCs w:val="24"/>
        </w:rPr>
        <w:t>,</w:t>
      </w:r>
      <w:r w:rsidR="00DD0022">
        <w:rPr>
          <w:rFonts w:ascii="Arial" w:hAnsi="Arial" w:cs="Arial"/>
          <w:sz w:val="24"/>
          <w:szCs w:val="24"/>
        </w:rPr>
        <w:t xml:space="preserve"> Diskriminierungen abzuschaffen (</w:t>
      </w:r>
      <w:hyperlink r:id="rId14" w:history="1">
        <w:r w:rsidR="00DD0022" w:rsidRPr="005E6092">
          <w:rPr>
            <w:rStyle w:val="Hyperlink"/>
            <w:rFonts w:ascii="Arial" w:hAnsi="Arial" w:cs="Arial"/>
            <w:sz w:val="24"/>
            <w:szCs w:val="24"/>
          </w:rPr>
          <w:t>http://www.behindertenrechtskonvention.info/innerstaatliche-durchfuehrung-und-ueberwachung-3949</w:t>
        </w:r>
      </w:hyperlink>
      <w:r w:rsidR="00DD0022">
        <w:rPr>
          <w:rFonts w:ascii="Arial" w:hAnsi="Arial" w:cs="Arial"/>
          <w:sz w:val="24"/>
          <w:szCs w:val="24"/>
        </w:rPr>
        <w:t>). Inform</w:t>
      </w:r>
      <w:r w:rsidR="009414F1">
        <w:rPr>
          <w:rFonts w:ascii="Arial" w:hAnsi="Arial" w:cs="Arial"/>
          <w:sz w:val="24"/>
          <w:szCs w:val="24"/>
        </w:rPr>
        <w:t>iere dich</w:t>
      </w:r>
      <w:r w:rsidR="008E4F52">
        <w:rPr>
          <w:rFonts w:ascii="Arial" w:hAnsi="Arial" w:cs="Arial"/>
          <w:sz w:val="24"/>
          <w:szCs w:val="24"/>
        </w:rPr>
        <w:t xml:space="preserve"> in dem </w:t>
      </w:r>
      <w:r w:rsidR="008E4F52" w:rsidRPr="008E4F52">
        <w:rPr>
          <w:rFonts w:ascii="Arial" w:hAnsi="Arial" w:cs="Arial"/>
          <w:i/>
          <w:sz w:val="24"/>
          <w:szCs w:val="24"/>
        </w:rPr>
        <w:t>Positionspapier der Staatlichen</w:t>
      </w:r>
      <w:r w:rsidR="005B79A8">
        <w:rPr>
          <w:rFonts w:ascii="Arial" w:hAnsi="Arial" w:cs="Arial"/>
          <w:i/>
          <w:sz w:val="24"/>
          <w:szCs w:val="24"/>
        </w:rPr>
        <w:t xml:space="preserve"> </w:t>
      </w:r>
      <w:r w:rsidR="008E4F52" w:rsidRPr="008E4F52">
        <w:rPr>
          <w:rFonts w:ascii="Arial" w:hAnsi="Arial" w:cs="Arial"/>
          <w:i/>
          <w:sz w:val="24"/>
          <w:szCs w:val="24"/>
        </w:rPr>
        <w:t>Koordinierungsstelle nach Artikel 33 UN-BRK</w:t>
      </w:r>
      <w:r w:rsidR="008E4F52">
        <w:rPr>
          <w:rFonts w:ascii="Arial" w:hAnsi="Arial" w:cs="Arial"/>
          <w:sz w:val="24"/>
          <w:szCs w:val="24"/>
        </w:rPr>
        <w:t xml:space="preserve"> (</w:t>
      </w:r>
      <w:hyperlink r:id="rId15" w:history="1">
        <w:r w:rsidR="008E4F52" w:rsidRPr="005E6092">
          <w:rPr>
            <w:rStyle w:val="Hyperlink"/>
            <w:rFonts w:ascii="Arial" w:hAnsi="Arial" w:cs="Arial"/>
            <w:sz w:val="24"/>
            <w:szCs w:val="24"/>
          </w:rPr>
          <w:t>http://www.behindertenbeauftragte.de/gzb/DokumenteKoordinierungsstelle/Downloads/17LP_FAFreiheit/20130123_Bioethik_Positionspapier.pdf?__blob=publicationFile</w:t>
        </w:r>
      </w:hyperlink>
      <w:r w:rsidR="008E4F52">
        <w:rPr>
          <w:rFonts w:ascii="Arial" w:hAnsi="Arial" w:cs="Arial"/>
          <w:sz w:val="24"/>
          <w:szCs w:val="24"/>
        </w:rPr>
        <w:t xml:space="preserve">) </w:t>
      </w:r>
      <w:r w:rsidR="00961770">
        <w:rPr>
          <w:rFonts w:ascii="Arial" w:hAnsi="Arial" w:cs="Arial"/>
          <w:sz w:val="24"/>
          <w:szCs w:val="24"/>
        </w:rPr>
        <w:t xml:space="preserve">darüber, </w:t>
      </w:r>
      <w:r w:rsidR="00E74373">
        <w:rPr>
          <w:rFonts w:ascii="Arial" w:hAnsi="Arial" w:cs="Arial"/>
          <w:sz w:val="24"/>
          <w:szCs w:val="24"/>
        </w:rPr>
        <w:t xml:space="preserve">welche Probleme mit der </w:t>
      </w:r>
      <w:proofErr w:type="spellStart"/>
      <w:r w:rsidR="00E74373">
        <w:rPr>
          <w:rFonts w:ascii="Arial" w:hAnsi="Arial" w:cs="Arial"/>
          <w:sz w:val="24"/>
          <w:szCs w:val="24"/>
        </w:rPr>
        <w:t>Pränataldiagnostik</w:t>
      </w:r>
      <w:proofErr w:type="spellEnd"/>
      <w:r w:rsidR="00E74373">
        <w:rPr>
          <w:rFonts w:ascii="Arial" w:hAnsi="Arial" w:cs="Arial"/>
          <w:sz w:val="24"/>
          <w:szCs w:val="24"/>
        </w:rPr>
        <w:t xml:space="preserve"> aus Sicht von </w:t>
      </w:r>
      <w:r w:rsidR="00961770">
        <w:rPr>
          <w:rFonts w:ascii="Arial" w:hAnsi="Arial" w:cs="Arial"/>
          <w:sz w:val="24"/>
          <w:szCs w:val="24"/>
        </w:rPr>
        <w:t>Menschen mit Behinderung einher</w:t>
      </w:r>
      <w:r w:rsidR="009414F1">
        <w:rPr>
          <w:rFonts w:ascii="Arial" w:hAnsi="Arial" w:cs="Arial"/>
          <w:sz w:val="24"/>
          <w:szCs w:val="24"/>
        </w:rPr>
        <w:t>gehen können und fasse diese mit eigenen Worten zusammen.</w:t>
      </w:r>
    </w:p>
    <w:p w:rsidR="0005170B" w:rsidRDefault="0005170B" w:rsidP="00961770">
      <w:pPr>
        <w:spacing w:after="0" w:line="240" w:lineRule="auto"/>
        <w:jc w:val="both"/>
        <w:rPr>
          <w:rFonts w:ascii="Arial" w:hAnsi="Arial" w:cs="Arial"/>
          <w:sz w:val="24"/>
          <w:szCs w:val="24"/>
        </w:rPr>
      </w:pPr>
    </w:p>
    <w:p w:rsidR="0005170B" w:rsidRDefault="00525403" w:rsidP="00961770">
      <w:pPr>
        <w:spacing w:after="0" w:line="240" w:lineRule="auto"/>
        <w:jc w:val="both"/>
        <w:rPr>
          <w:rFonts w:ascii="Arial" w:hAnsi="Arial" w:cs="Arial"/>
          <w:sz w:val="24"/>
          <w:szCs w:val="24"/>
        </w:rPr>
      </w:pPr>
      <w:r>
        <w:rPr>
          <w:rFonts w:ascii="Arial" w:hAnsi="Arial" w:cs="Arial"/>
          <w:sz w:val="24"/>
          <w:szCs w:val="24"/>
        </w:rPr>
        <w:t>6</w:t>
      </w:r>
      <w:r w:rsidR="00E74373">
        <w:rPr>
          <w:rFonts w:ascii="Arial" w:hAnsi="Arial" w:cs="Arial"/>
          <w:sz w:val="24"/>
          <w:szCs w:val="24"/>
        </w:rPr>
        <w:t xml:space="preserve">c) </w:t>
      </w:r>
      <w:r w:rsidR="00196AAF">
        <w:rPr>
          <w:rFonts w:ascii="Arial" w:hAnsi="Arial" w:cs="Arial"/>
          <w:sz w:val="24"/>
          <w:szCs w:val="24"/>
        </w:rPr>
        <w:t xml:space="preserve">Das folgende Beispiel stammt von einer Ärztin, die in der Kinderpalliativmedizin arbeitet: </w:t>
      </w:r>
      <w:r w:rsidR="00196AAF" w:rsidRPr="00196AAF">
        <w:rPr>
          <w:rFonts w:ascii="Arial" w:hAnsi="Arial" w:cs="Arial"/>
          <w:i/>
          <w:sz w:val="24"/>
          <w:szCs w:val="24"/>
        </w:rPr>
        <w:t xml:space="preserve">In der Schwangerschaft von Frau  H.  </w:t>
      </w:r>
      <w:proofErr w:type="gramStart"/>
      <w:r w:rsidR="00196AAF" w:rsidRPr="00196AAF">
        <w:rPr>
          <w:rFonts w:ascii="Arial" w:hAnsi="Arial" w:cs="Arial"/>
          <w:i/>
          <w:sz w:val="24"/>
          <w:szCs w:val="24"/>
        </w:rPr>
        <w:t>wird</w:t>
      </w:r>
      <w:proofErr w:type="gramEnd"/>
      <w:r w:rsidR="00196AAF" w:rsidRPr="00196AAF">
        <w:rPr>
          <w:rFonts w:ascii="Arial" w:hAnsi="Arial" w:cs="Arial"/>
          <w:i/>
          <w:sz w:val="24"/>
          <w:szCs w:val="24"/>
        </w:rPr>
        <w:t xml:space="preserve">  beim  Ultraschall  in  der  21. SSW  ein  Herzfehler  entdeckt. Die Ärzte bestehen auf einer </w:t>
      </w:r>
      <w:proofErr w:type="spellStart"/>
      <w:r w:rsidR="00196AAF" w:rsidRPr="00196AAF">
        <w:rPr>
          <w:rFonts w:ascii="Arial" w:hAnsi="Arial" w:cs="Arial"/>
          <w:i/>
          <w:sz w:val="24"/>
          <w:szCs w:val="24"/>
        </w:rPr>
        <w:t>Amniozentese</w:t>
      </w:r>
      <w:proofErr w:type="spellEnd"/>
      <w:r w:rsidR="00196AAF" w:rsidRPr="00196AAF">
        <w:rPr>
          <w:rFonts w:ascii="Arial" w:hAnsi="Arial" w:cs="Arial"/>
          <w:i/>
          <w:sz w:val="24"/>
          <w:szCs w:val="24"/>
        </w:rPr>
        <w:t xml:space="preserve"> (Fruchtwasseruntersuchung), sonst wisse man nicht, ob der Herzfehler behandelt werden könne. Die Chromosomenanalyse zeigt: Das Kind hat eine Trisomie 13. Was tun? Es folgen  Schock,  Aufruhr  und  Verzweiflung.  „Man  hat  uns  nicht  dazu gedrängt,  aber  irgendwie  gingen  die  Ärzte  davon  aus,  dass wir  sowieso abtreiben würden. Es wurde einfach vorausgesetzt. Wir bekamen  auch  das  Gefühl  vermittelt,  dass  das  die  einzig  richtige  Entscheidung sei.“ Familie H. berichtet aber auch, dass sich nach ihrer Entscheidung zum Austragen der Schwangerschaft die Haltung des medizinischen  Personals  komplett  verändert  habe.  Auf  einmal  sei ihnen großer Respekt entgegen gebracht worden. Sie seien beinahe „wie  Helden”  behandelt  worden.  Frau  H.  </w:t>
      </w:r>
      <w:proofErr w:type="gramStart"/>
      <w:r w:rsidR="00196AAF" w:rsidRPr="00196AAF">
        <w:rPr>
          <w:rFonts w:ascii="Arial" w:hAnsi="Arial" w:cs="Arial"/>
          <w:i/>
          <w:sz w:val="24"/>
          <w:szCs w:val="24"/>
        </w:rPr>
        <w:t>versuchte</w:t>
      </w:r>
      <w:proofErr w:type="gramEnd"/>
      <w:r w:rsidR="00196AAF" w:rsidRPr="00196AAF">
        <w:rPr>
          <w:rFonts w:ascii="Arial" w:hAnsi="Arial" w:cs="Arial"/>
          <w:i/>
          <w:sz w:val="24"/>
          <w:szCs w:val="24"/>
        </w:rPr>
        <w:t xml:space="preserve">  nun,  die Schwangerschaft zu genießen, denn schließlich ging es dem Baby im Bauch ja gut. Auch die Geburt der Tochter war unkompliziert. Sie lebte 17 Tage in der Familie. Für die Eltern bis heute eine intensive und  wertvolle  Zeit,  die  sie  nicht  missen  wollen.  Fotos  und  Fußabdrücke  der  verstorbenen  Tochter  hängen  neben  anderen  Erinnerungsstücken an der Wand.</w:t>
      </w:r>
    </w:p>
    <w:p w:rsidR="00196AAF" w:rsidRDefault="00196AAF" w:rsidP="00961770">
      <w:pPr>
        <w:spacing w:after="0" w:line="240" w:lineRule="auto"/>
        <w:jc w:val="both"/>
        <w:rPr>
          <w:rFonts w:ascii="Arial" w:hAnsi="Arial" w:cs="Arial"/>
          <w:sz w:val="24"/>
          <w:szCs w:val="24"/>
        </w:rPr>
      </w:pPr>
    </w:p>
    <w:p w:rsidR="00196AAF" w:rsidRDefault="00196AAF" w:rsidP="00961770">
      <w:pPr>
        <w:spacing w:after="0" w:line="240" w:lineRule="auto"/>
        <w:jc w:val="both"/>
        <w:rPr>
          <w:rFonts w:ascii="Arial" w:hAnsi="Arial" w:cs="Arial"/>
          <w:sz w:val="24"/>
          <w:szCs w:val="24"/>
        </w:rPr>
      </w:pPr>
      <w:r>
        <w:rPr>
          <w:rFonts w:ascii="Arial" w:hAnsi="Arial" w:cs="Arial"/>
          <w:sz w:val="24"/>
          <w:szCs w:val="24"/>
        </w:rPr>
        <w:t>Informiere dich im Internet über Trisomie 13.</w:t>
      </w:r>
      <w:r w:rsidR="00F811A7">
        <w:rPr>
          <w:rFonts w:ascii="Arial" w:hAnsi="Arial" w:cs="Arial"/>
          <w:sz w:val="24"/>
          <w:szCs w:val="24"/>
        </w:rPr>
        <w:t xml:space="preserve"> Nenne Gründe, aus denen die Ärzte davon ausgegangen sein könnten, dass die Schwangere ihre Schwangerschaft vorzeitig beenden würde.</w:t>
      </w:r>
    </w:p>
    <w:p w:rsidR="00F811A7" w:rsidRDefault="00F811A7" w:rsidP="00961770">
      <w:pPr>
        <w:spacing w:after="0" w:line="240" w:lineRule="auto"/>
        <w:jc w:val="both"/>
        <w:rPr>
          <w:rFonts w:ascii="Arial" w:hAnsi="Arial" w:cs="Arial"/>
          <w:sz w:val="24"/>
          <w:szCs w:val="24"/>
        </w:rPr>
      </w:pPr>
      <w:r>
        <w:rPr>
          <w:rFonts w:ascii="Arial" w:hAnsi="Arial" w:cs="Arial"/>
          <w:sz w:val="24"/>
          <w:szCs w:val="24"/>
        </w:rPr>
        <w:t>Beurteile die Entscheidung von Frau H., die Schwangerschaft trotz Diagnose und geringer Lebenserwartung des Kindes auszutragen.</w:t>
      </w:r>
    </w:p>
    <w:p w:rsidR="00F811A7" w:rsidRDefault="00F811A7" w:rsidP="00961770">
      <w:pPr>
        <w:spacing w:after="0" w:line="240" w:lineRule="auto"/>
        <w:jc w:val="both"/>
        <w:rPr>
          <w:rFonts w:ascii="Arial" w:hAnsi="Arial" w:cs="Arial"/>
          <w:sz w:val="24"/>
          <w:szCs w:val="24"/>
        </w:rPr>
      </w:pPr>
    </w:p>
    <w:p w:rsidR="00F811A7" w:rsidRPr="004C39B4" w:rsidRDefault="00525403" w:rsidP="00F811A7">
      <w:pPr>
        <w:spacing w:after="0" w:line="240" w:lineRule="auto"/>
        <w:jc w:val="both"/>
        <w:rPr>
          <w:rFonts w:ascii="Arial" w:hAnsi="Arial" w:cs="Arial"/>
          <w:i/>
          <w:sz w:val="24"/>
          <w:szCs w:val="24"/>
        </w:rPr>
      </w:pPr>
      <w:r>
        <w:rPr>
          <w:rFonts w:ascii="Arial" w:hAnsi="Arial" w:cs="Arial"/>
          <w:sz w:val="24"/>
          <w:szCs w:val="24"/>
        </w:rPr>
        <w:t>6</w:t>
      </w:r>
      <w:r w:rsidR="00F811A7">
        <w:rPr>
          <w:rFonts w:ascii="Arial" w:hAnsi="Arial" w:cs="Arial"/>
          <w:sz w:val="24"/>
          <w:szCs w:val="24"/>
        </w:rPr>
        <w:t xml:space="preserve">d) </w:t>
      </w:r>
      <w:r w:rsidR="00F811A7" w:rsidRPr="004C39B4">
        <w:rPr>
          <w:rFonts w:ascii="Arial" w:hAnsi="Arial" w:cs="Arial"/>
          <w:i/>
          <w:sz w:val="24"/>
          <w:szCs w:val="24"/>
        </w:rPr>
        <w:t xml:space="preserve">Rund  95  Prozent  aller  Behinderungen  sind  nicht  angeboren.  Sogar die  Chromosomenanomalien  Trisomie  21,  13  und  18,  die  mithilfe der  </w:t>
      </w:r>
      <w:proofErr w:type="spellStart"/>
      <w:r w:rsidR="00F811A7" w:rsidRPr="004C39B4">
        <w:rPr>
          <w:rFonts w:ascii="Arial" w:hAnsi="Arial" w:cs="Arial"/>
          <w:i/>
          <w:sz w:val="24"/>
          <w:szCs w:val="24"/>
        </w:rPr>
        <w:t>Pränataldiagnostik</w:t>
      </w:r>
      <w:proofErr w:type="spellEnd"/>
      <w:r w:rsidR="00F811A7" w:rsidRPr="004C39B4">
        <w:rPr>
          <w:rFonts w:ascii="Arial" w:hAnsi="Arial" w:cs="Arial"/>
          <w:i/>
          <w:sz w:val="24"/>
          <w:szCs w:val="24"/>
        </w:rPr>
        <w:t xml:space="preserve">  zuverlässig  festgestellt  werden  können,  machen im Pool der genetischen Abweichungen einen geringen Anteil aus.  Trotzdem  boomt  dieser  Medizinzweig,  wird  viel  Zeit,  Energie und Geld aufgewandt, um die diagnostischen Möglichkeiten weiterzuentwickeln. Immer mehr werdende Eltern schöpfen alles aus, was machbar ist, um ein gesundes Kind zu bekommen. Die Angst davor, ein krankes oder behindertes Kind zu bekommen, hat, neben individuellen  Faktoren,  auch  viel  damit  zu  tun,  wie  wenig  integriert Menschen mit Behinderung in unsere Gesellschaft sind, so die Erfahrung  in  den  Beratungsstellen.  Die  Eingliederungshilfe für Menschen mit Behinderung betrug im Jahr 2014 zwar 15 </w:t>
      </w:r>
      <w:r w:rsidR="00F811A7" w:rsidRPr="004C39B4">
        <w:rPr>
          <w:rFonts w:ascii="Arial" w:hAnsi="Arial" w:cs="Arial"/>
          <w:i/>
          <w:sz w:val="24"/>
          <w:szCs w:val="24"/>
        </w:rPr>
        <w:lastRenderedPageBreak/>
        <w:t xml:space="preserve">Milliarden Euro, trotzdem erleben viele betroffene Eltern ihr Leben als einen stetigen Kampf um finanzielle und personelle Unterstützung. </w:t>
      </w:r>
    </w:p>
    <w:p w:rsidR="00F811A7" w:rsidRPr="004C39B4" w:rsidRDefault="00F811A7" w:rsidP="00F811A7">
      <w:pPr>
        <w:spacing w:after="0" w:line="240" w:lineRule="auto"/>
        <w:jc w:val="both"/>
        <w:rPr>
          <w:rFonts w:ascii="Arial" w:hAnsi="Arial" w:cs="Arial"/>
          <w:i/>
          <w:sz w:val="24"/>
          <w:szCs w:val="24"/>
        </w:rPr>
      </w:pPr>
      <w:r w:rsidRPr="004C39B4">
        <w:rPr>
          <w:rFonts w:ascii="Arial" w:hAnsi="Arial" w:cs="Arial"/>
          <w:i/>
          <w:sz w:val="24"/>
          <w:szCs w:val="24"/>
        </w:rPr>
        <w:t>Die Angst vor sozialer Ausgrenzung und einem kraftraubenden Ringen  um  alles,  von  den  Windeln  bis  zur  Unterstützung  bei  der Pflege,  belastet  die  Familien  sehr.  Dass  diese  Sorge  berechtigt  ist, bestätigt auch die Kindernetzwerk-Studie zur Lebens- und Versorgungssituation von Familien mit chronisch kranken und behinderten Kindern in Deutschland von 2014: Eltern von Kindern mit Behinderungen  sind  extremen  Gesundheits-  und  Lebensbelastungen ausgesetzt. Geschwisterkinder fühlen sich oftmals benachteiligt. Besonders  Frauen  können  nur  noch  eingeschränkt  ihrer  Berufstätigkeit nachgehen.</w:t>
      </w:r>
    </w:p>
    <w:p w:rsidR="00F811A7" w:rsidRPr="004C39B4" w:rsidRDefault="00F811A7" w:rsidP="00F811A7">
      <w:pPr>
        <w:spacing w:after="0" w:line="240" w:lineRule="auto"/>
        <w:jc w:val="both"/>
        <w:rPr>
          <w:rFonts w:ascii="Arial" w:hAnsi="Arial" w:cs="Arial"/>
          <w:i/>
          <w:sz w:val="24"/>
          <w:szCs w:val="24"/>
        </w:rPr>
      </w:pPr>
      <w:r w:rsidRPr="004C39B4">
        <w:rPr>
          <w:rFonts w:ascii="Arial" w:hAnsi="Arial" w:cs="Arial"/>
          <w:i/>
          <w:sz w:val="24"/>
          <w:szCs w:val="24"/>
        </w:rPr>
        <w:t xml:space="preserve">Die finanziellen Unterstützungen werden von jeder vierten Familie als unzureichend erlebt. Besonders in Familien mit einem niedrigen Einkommen reichen die Erstattungen vorne und hinten nicht. Ein entscheidender Kritikpunkt ist das Fehlen einer zentralen Stelle, bei der alle Fragen zum Leistungsrecht gebündelt bearbeitet werden. Betroffene Eltern sind in Deutschland auf sich gestellt, sie müssen in einem Dickicht der zersplitterten Zuständigkeiten individuelle Anträge  stellen.  Und  zwar  für  alles:  Für  den  Schwerbehindertenausweis, für das Pflegegeld, für die Beantragung von Pflegehilfsmitteln, für  den  Antrag  auf  Frühförderung,  für  die  Eingliederungshilfe  im Kindergarten, für den ambulanten Kinderpflegedienst, für die Freistellung bei der Arbeit, für den Antrag auf Entlastung und </w:t>
      </w:r>
      <w:proofErr w:type="spellStart"/>
      <w:r w:rsidRPr="004C39B4">
        <w:rPr>
          <w:rFonts w:ascii="Arial" w:hAnsi="Arial" w:cs="Arial"/>
          <w:i/>
          <w:sz w:val="24"/>
          <w:szCs w:val="24"/>
        </w:rPr>
        <w:t>und</w:t>
      </w:r>
      <w:proofErr w:type="spellEnd"/>
      <w:r w:rsidRPr="004C39B4">
        <w:rPr>
          <w:rFonts w:ascii="Arial" w:hAnsi="Arial" w:cs="Arial"/>
          <w:i/>
          <w:sz w:val="24"/>
          <w:szCs w:val="24"/>
        </w:rPr>
        <w:t xml:space="preserve"> </w:t>
      </w:r>
      <w:proofErr w:type="spellStart"/>
      <w:r w:rsidRPr="004C39B4">
        <w:rPr>
          <w:rFonts w:ascii="Arial" w:hAnsi="Arial" w:cs="Arial"/>
          <w:i/>
          <w:sz w:val="24"/>
          <w:szCs w:val="24"/>
        </w:rPr>
        <w:t>und</w:t>
      </w:r>
      <w:proofErr w:type="spellEnd"/>
      <w:r w:rsidRPr="004C39B4">
        <w:rPr>
          <w:rFonts w:ascii="Arial" w:hAnsi="Arial" w:cs="Arial"/>
          <w:i/>
          <w:sz w:val="24"/>
          <w:szCs w:val="24"/>
        </w:rPr>
        <w:t xml:space="preserve">. Und zuständig sind entweder die Krankenkassen oder die Pflegekassen,  die  Kommunen  oder  das  Land.  Und  selbst  Angebote  wie  der Reha-Service der Deutschen Rentenversicherung (seit 2002), der betroffene  Eltern  bei  der  Bearbeitung  von  Leistungsanträgen  unterstützen soll, sind noch längst nicht ausreichend bekannt und werden dementsprechend selten in Anspruch genommen. </w:t>
      </w:r>
    </w:p>
    <w:p w:rsidR="00F811A7" w:rsidRPr="004C39B4" w:rsidRDefault="00F811A7" w:rsidP="00F811A7">
      <w:pPr>
        <w:spacing w:after="0" w:line="240" w:lineRule="auto"/>
        <w:jc w:val="both"/>
        <w:rPr>
          <w:rFonts w:ascii="Arial" w:hAnsi="Arial" w:cs="Arial"/>
          <w:i/>
          <w:sz w:val="24"/>
          <w:szCs w:val="24"/>
        </w:rPr>
      </w:pPr>
      <w:r w:rsidRPr="004C39B4">
        <w:rPr>
          <w:rFonts w:ascii="Arial" w:hAnsi="Arial" w:cs="Arial"/>
          <w:i/>
          <w:sz w:val="24"/>
          <w:szCs w:val="24"/>
        </w:rPr>
        <w:t>Untersuchungen  aus  Kanada  und  aus  Schweden  zeigen,  dass  es auch anders geht: Die Eltern dort sind mit ihrer Situation deutlich zufriedener als deutsche Eltern, sie werden viel umfangreicher unterstützt  und  aufgefangen.  In  Schweden  hat  z. B.  jede  Familie  im Bedarfsfall den Anspruch auf einen Assistenten, der gegebenenfalls 24  Stunden  (in  Wechselschichten)  zur  Verfügung  steht  und  vom Staat finanziert wird.</w:t>
      </w:r>
    </w:p>
    <w:p w:rsidR="004C39B4" w:rsidRDefault="004C39B4" w:rsidP="00F811A7">
      <w:pPr>
        <w:spacing w:after="0" w:line="240" w:lineRule="auto"/>
        <w:jc w:val="both"/>
        <w:rPr>
          <w:rFonts w:ascii="Arial" w:hAnsi="Arial" w:cs="Arial"/>
          <w:sz w:val="24"/>
          <w:szCs w:val="24"/>
        </w:rPr>
      </w:pPr>
    </w:p>
    <w:p w:rsidR="004C39B4" w:rsidRDefault="004C39B4" w:rsidP="00F811A7">
      <w:pPr>
        <w:spacing w:after="0" w:line="240" w:lineRule="auto"/>
        <w:jc w:val="both"/>
        <w:rPr>
          <w:rFonts w:ascii="Arial" w:hAnsi="Arial" w:cs="Arial"/>
          <w:sz w:val="24"/>
          <w:szCs w:val="24"/>
        </w:rPr>
      </w:pPr>
      <w:r>
        <w:rPr>
          <w:rFonts w:ascii="Arial" w:hAnsi="Arial" w:cs="Arial"/>
          <w:sz w:val="24"/>
          <w:szCs w:val="24"/>
        </w:rPr>
        <w:t xml:space="preserve">Lies den journalistischen Artikel aufmerksam durch und gib die Kernbotschaft </w:t>
      </w:r>
      <w:r w:rsidRPr="00C35D32">
        <w:rPr>
          <w:rFonts w:ascii="Arial" w:hAnsi="Arial" w:cs="Arial"/>
          <w:color w:val="00B050"/>
          <w:sz w:val="24"/>
          <w:szCs w:val="24"/>
        </w:rPr>
        <w:t>[Die Angst vor einem behinderten Kind hat viel damit zu tun, wie Menschen mit Behinderung in unsere Gesellschaft integriert sind]</w:t>
      </w:r>
      <w:r>
        <w:rPr>
          <w:rFonts w:ascii="Arial" w:hAnsi="Arial" w:cs="Arial"/>
          <w:sz w:val="24"/>
          <w:szCs w:val="24"/>
        </w:rPr>
        <w:t xml:space="preserve"> mit eigenen Worten wieder.</w:t>
      </w:r>
    </w:p>
    <w:p w:rsidR="004C39B4" w:rsidRDefault="004C39B4" w:rsidP="00F811A7">
      <w:pPr>
        <w:spacing w:after="0" w:line="240" w:lineRule="auto"/>
        <w:jc w:val="both"/>
        <w:rPr>
          <w:rFonts w:ascii="Arial" w:hAnsi="Arial" w:cs="Arial"/>
          <w:sz w:val="24"/>
          <w:szCs w:val="24"/>
        </w:rPr>
      </w:pPr>
      <w:r>
        <w:rPr>
          <w:rFonts w:ascii="Arial" w:hAnsi="Arial" w:cs="Arial"/>
          <w:sz w:val="24"/>
          <w:szCs w:val="24"/>
        </w:rPr>
        <w:t>Stelle die Schwierigkeiten dar, vor denen Eltern mit einem behinderten Kind im Alltag stehen.</w:t>
      </w:r>
    </w:p>
    <w:p w:rsidR="004C39B4" w:rsidRDefault="004C39B4" w:rsidP="00F811A7">
      <w:pPr>
        <w:spacing w:after="0" w:line="240" w:lineRule="auto"/>
        <w:jc w:val="both"/>
        <w:rPr>
          <w:rFonts w:ascii="Arial" w:hAnsi="Arial" w:cs="Arial"/>
          <w:sz w:val="24"/>
          <w:szCs w:val="24"/>
        </w:rPr>
      </w:pPr>
      <w:r>
        <w:rPr>
          <w:rFonts w:ascii="Arial" w:hAnsi="Arial" w:cs="Arial"/>
          <w:sz w:val="24"/>
          <w:szCs w:val="24"/>
        </w:rPr>
        <w:t>Denkst du, dass sich während der Schwangerschaft mehr Paare für ein Kind mit Behinderung entscheiden würden, wenn Menschen mit Behinderung besser in den Alltag integriert wären. Begründe Deine Meinung.</w:t>
      </w:r>
    </w:p>
    <w:p w:rsidR="004C39B4" w:rsidRDefault="004C39B4" w:rsidP="00F811A7">
      <w:pPr>
        <w:spacing w:after="0" w:line="240" w:lineRule="auto"/>
        <w:jc w:val="both"/>
        <w:rPr>
          <w:rFonts w:ascii="Arial" w:hAnsi="Arial" w:cs="Arial"/>
          <w:sz w:val="24"/>
          <w:szCs w:val="24"/>
        </w:rPr>
      </w:pPr>
    </w:p>
    <w:p w:rsidR="004C39B4" w:rsidRPr="004C39B4" w:rsidRDefault="004C39B4" w:rsidP="004C39B4">
      <w:pPr>
        <w:pStyle w:val="Textkrper2"/>
        <w:spacing w:after="0" w:line="240" w:lineRule="auto"/>
      </w:pPr>
      <w:r w:rsidRPr="004C39B4">
        <w:t>Anregung: Das Thema Inklusion könnte mit der/dem örtlichen Behindertenvertreter/in diskutiert werden.</w:t>
      </w:r>
    </w:p>
    <w:p w:rsidR="0005170B" w:rsidRDefault="0005170B" w:rsidP="00961770">
      <w:pPr>
        <w:spacing w:after="0" w:line="240" w:lineRule="auto"/>
        <w:jc w:val="both"/>
        <w:rPr>
          <w:rFonts w:ascii="Arial" w:hAnsi="Arial" w:cs="Arial"/>
          <w:sz w:val="24"/>
          <w:szCs w:val="24"/>
        </w:rPr>
      </w:pPr>
    </w:p>
    <w:p w:rsidR="0005170B" w:rsidRDefault="0005170B" w:rsidP="00961770">
      <w:pPr>
        <w:spacing w:after="0" w:line="240" w:lineRule="auto"/>
        <w:jc w:val="both"/>
        <w:rPr>
          <w:rFonts w:ascii="Arial" w:hAnsi="Arial" w:cs="Arial"/>
          <w:sz w:val="24"/>
          <w:szCs w:val="24"/>
        </w:rPr>
      </w:pPr>
    </w:p>
    <w:p w:rsidR="00153F46" w:rsidRPr="0005170B" w:rsidRDefault="00153F46" w:rsidP="00961770">
      <w:pPr>
        <w:spacing w:after="0" w:line="240" w:lineRule="auto"/>
        <w:jc w:val="both"/>
        <w:rPr>
          <w:rFonts w:ascii="Arial" w:hAnsi="Arial" w:cs="Arial"/>
          <w:sz w:val="24"/>
          <w:szCs w:val="24"/>
        </w:rPr>
      </w:pPr>
      <w:r w:rsidRPr="0005170B">
        <w:rPr>
          <w:rFonts w:ascii="Arial" w:hAnsi="Arial" w:cs="Arial"/>
          <w:b/>
          <w:sz w:val="24"/>
          <w:szCs w:val="24"/>
        </w:rPr>
        <w:t xml:space="preserve">Themenkomplex </w:t>
      </w:r>
      <w:r w:rsidR="004C39B4">
        <w:rPr>
          <w:rFonts w:ascii="Arial" w:hAnsi="Arial" w:cs="Arial"/>
          <w:b/>
          <w:sz w:val="24"/>
          <w:szCs w:val="24"/>
        </w:rPr>
        <w:t>E</w:t>
      </w:r>
      <w:r w:rsidRPr="0005170B">
        <w:rPr>
          <w:rFonts w:ascii="Arial" w:hAnsi="Arial" w:cs="Arial"/>
          <w:b/>
          <w:sz w:val="24"/>
          <w:szCs w:val="24"/>
        </w:rPr>
        <w:t>:</w:t>
      </w:r>
      <w:r w:rsidR="00556D4F" w:rsidRPr="0005170B">
        <w:rPr>
          <w:rFonts w:ascii="Arial" w:hAnsi="Arial" w:cs="Arial"/>
          <w:b/>
          <w:sz w:val="24"/>
          <w:szCs w:val="24"/>
        </w:rPr>
        <w:t xml:space="preserve"> Der Begriff der Menschenwürde</w:t>
      </w:r>
      <w:r w:rsidR="00304D7D" w:rsidRPr="0005170B">
        <w:rPr>
          <w:rFonts w:ascii="Arial" w:hAnsi="Arial" w:cs="Arial"/>
          <w:b/>
          <w:sz w:val="24"/>
          <w:szCs w:val="24"/>
        </w:rPr>
        <w:t xml:space="preserve"> und die pränatale Entwicklung</w:t>
      </w:r>
    </w:p>
    <w:p w:rsidR="00E74373" w:rsidRDefault="00525403" w:rsidP="00961770">
      <w:pPr>
        <w:spacing w:after="0" w:line="240" w:lineRule="auto"/>
        <w:jc w:val="both"/>
        <w:rPr>
          <w:rFonts w:ascii="Arial" w:hAnsi="Arial" w:cs="Arial"/>
          <w:sz w:val="24"/>
          <w:szCs w:val="24"/>
        </w:rPr>
      </w:pPr>
      <w:r>
        <w:rPr>
          <w:rFonts w:ascii="Arial" w:hAnsi="Arial" w:cs="Arial"/>
          <w:sz w:val="24"/>
          <w:szCs w:val="24"/>
        </w:rPr>
        <w:t>7</w:t>
      </w:r>
      <w:r w:rsidR="00304D7D">
        <w:rPr>
          <w:rFonts w:ascii="Arial" w:hAnsi="Arial" w:cs="Arial"/>
          <w:sz w:val="24"/>
          <w:szCs w:val="24"/>
        </w:rPr>
        <w:t>a) Das deutsche Grundgesetz beruht auf dem Prinzip der Menschenwürde (</w:t>
      </w:r>
      <w:hyperlink r:id="rId16" w:history="1">
        <w:r w:rsidR="00304D7D" w:rsidRPr="005E6092">
          <w:rPr>
            <w:rStyle w:val="Hyperlink"/>
            <w:rFonts w:ascii="Arial" w:hAnsi="Arial" w:cs="Arial"/>
            <w:sz w:val="24"/>
            <w:szCs w:val="24"/>
          </w:rPr>
          <w:t>https://www.bundestag.de/bundestag/aufgaben/rechtsgrundlagen/grundgesetz/gg_01/245122</w:t>
        </w:r>
      </w:hyperlink>
      <w:r w:rsidR="00304D7D">
        <w:rPr>
          <w:rFonts w:ascii="Arial" w:hAnsi="Arial" w:cs="Arial"/>
          <w:sz w:val="24"/>
          <w:szCs w:val="24"/>
        </w:rPr>
        <w:t xml:space="preserve">). Welche Definitionen der Menschenwürde </w:t>
      </w:r>
      <w:r w:rsidR="004C39B4">
        <w:rPr>
          <w:rFonts w:ascii="Arial" w:hAnsi="Arial" w:cs="Arial"/>
          <w:sz w:val="24"/>
          <w:szCs w:val="24"/>
        </w:rPr>
        <w:t>kennst du</w:t>
      </w:r>
      <w:r w:rsidR="00304D7D">
        <w:rPr>
          <w:rFonts w:ascii="Arial" w:hAnsi="Arial" w:cs="Arial"/>
          <w:sz w:val="24"/>
          <w:szCs w:val="24"/>
        </w:rPr>
        <w:t xml:space="preserve"> aus dem Ethik-/Religionsunterricht (Kant, Christentum)? </w:t>
      </w:r>
      <w:r w:rsidR="004C39B4">
        <w:rPr>
          <w:rFonts w:ascii="Arial" w:hAnsi="Arial" w:cs="Arial"/>
          <w:sz w:val="24"/>
          <w:szCs w:val="24"/>
        </w:rPr>
        <w:t xml:space="preserve">Diskutiert in Kleingruppen die Frage, worauf </w:t>
      </w:r>
      <w:r w:rsidR="004C39B4">
        <w:rPr>
          <w:rFonts w:ascii="Arial" w:hAnsi="Arial" w:cs="Arial"/>
          <w:sz w:val="24"/>
          <w:szCs w:val="24"/>
        </w:rPr>
        <w:lastRenderedPageBreak/>
        <w:t>die Menschenwürde beruhen könnte</w:t>
      </w:r>
      <w:r w:rsidR="00304D7D">
        <w:rPr>
          <w:rFonts w:ascii="Arial" w:hAnsi="Arial" w:cs="Arial"/>
          <w:sz w:val="24"/>
          <w:szCs w:val="24"/>
        </w:rPr>
        <w:t xml:space="preserve"> (biologische Zugehörigkeit zur Gattung Mensch, bestimmte Fähigkeiten wie Vernunft</w:t>
      </w:r>
      <w:r w:rsidR="004C39B4">
        <w:rPr>
          <w:rFonts w:ascii="Arial" w:hAnsi="Arial" w:cs="Arial"/>
          <w:sz w:val="24"/>
          <w:szCs w:val="24"/>
        </w:rPr>
        <w:t xml:space="preserve">, Anerkennung durch andere </w:t>
      </w:r>
      <w:proofErr w:type="spellStart"/>
      <w:r w:rsidR="004C39B4">
        <w:rPr>
          <w:rFonts w:ascii="Arial" w:hAnsi="Arial" w:cs="Arial"/>
          <w:sz w:val="24"/>
          <w:szCs w:val="24"/>
        </w:rPr>
        <w:t>usw</w:t>
      </w:r>
      <w:proofErr w:type="spellEnd"/>
      <w:r w:rsidR="004C39B4">
        <w:rPr>
          <w:rFonts w:ascii="Arial" w:hAnsi="Arial" w:cs="Arial"/>
          <w:sz w:val="24"/>
          <w:szCs w:val="24"/>
        </w:rPr>
        <w:t xml:space="preserve">) und </w:t>
      </w:r>
      <w:r w:rsidR="00A35B28">
        <w:rPr>
          <w:rFonts w:ascii="Arial" w:hAnsi="Arial" w:cs="Arial"/>
          <w:sz w:val="24"/>
          <w:szCs w:val="24"/>
        </w:rPr>
        <w:t>haltet Eure Ergebnisse auf einer Liste fest. Vergleicht eure Ergebnisse anschließend mit der Klasse.</w:t>
      </w:r>
    </w:p>
    <w:p w:rsidR="0005170B" w:rsidRDefault="0005170B" w:rsidP="00961770">
      <w:pPr>
        <w:spacing w:after="0" w:line="240" w:lineRule="auto"/>
        <w:jc w:val="both"/>
        <w:rPr>
          <w:rFonts w:ascii="Arial" w:hAnsi="Arial" w:cs="Arial"/>
          <w:sz w:val="24"/>
          <w:szCs w:val="24"/>
        </w:rPr>
      </w:pPr>
    </w:p>
    <w:p w:rsidR="00304D7D" w:rsidRDefault="00525403" w:rsidP="00961770">
      <w:pPr>
        <w:spacing w:after="0" w:line="240" w:lineRule="auto"/>
        <w:jc w:val="both"/>
        <w:rPr>
          <w:rFonts w:ascii="Arial" w:hAnsi="Arial" w:cs="Arial"/>
          <w:sz w:val="24"/>
          <w:szCs w:val="24"/>
        </w:rPr>
      </w:pPr>
      <w:r>
        <w:rPr>
          <w:rFonts w:ascii="Arial" w:hAnsi="Arial" w:cs="Arial"/>
          <w:sz w:val="24"/>
          <w:szCs w:val="24"/>
        </w:rPr>
        <w:t>7</w:t>
      </w:r>
      <w:r w:rsidR="00304D7D">
        <w:rPr>
          <w:rFonts w:ascii="Arial" w:hAnsi="Arial" w:cs="Arial"/>
          <w:sz w:val="24"/>
          <w:szCs w:val="24"/>
        </w:rPr>
        <w:t xml:space="preserve">b) </w:t>
      </w:r>
      <w:r w:rsidR="00A35B28">
        <w:rPr>
          <w:rFonts w:ascii="Arial" w:hAnsi="Arial" w:cs="Arial"/>
          <w:sz w:val="24"/>
          <w:szCs w:val="24"/>
        </w:rPr>
        <w:t xml:space="preserve">Erkläre in einem Essay, ab </w:t>
      </w:r>
      <w:r w:rsidR="00304D7D">
        <w:rPr>
          <w:rFonts w:ascii="Arial" w:hAnsi="Arial" w:cs="Arial"/>
          <w:sz w:val="24"/>
          <w:szCs w:val="24"/>
        </w:rPr>
        <w:t xml:space="preserve">wann </w:t>
      </w:r>
      <w:r w:rsidR="00A35B28">
        <w:rPr>
          <w:rFonts w:ascii="Arial" w:hAnsi="Arial" w:cs="Arial"/>
          <w:sz w:val="24"/>
          <w:szCs w:val="24"/>
        </w:rPr>
        <w:t>deiner</w:t>
      </w:r>
      <w:r w:rsidR="00304D7D">
        <w:rPr>
          <w:rFonts w:ascii="Arial" w:hAnsi="Arial" w:cs="Arial"/>
          <w:sz w:val="24"/>
          <w:szCs w:val="24"/>
        </w:rPr>
        <w:t xml:space="preserve"> Meinung nach dem Menschen</w:t>
      </w:r>
      <w:r w:rsidR="002521A6">
        <w:rPr>
          <w:rFonts w:ascii="Arial" w:hAnsi="Arial" w:cs="Arial"/>
          <w:sz w:val="24"/>
          <w:szCs w:val="24"/>
        </w:rPr>
        <w:t xml:space="preserve"> Me</w:t>
      </w:r>
      <w:r w:rsidR="00A35B28">
        <w:rPr>
          <w:rFonts w:ascii="Arial" w:hAnsi="Arial" w:cs="Arial"/>
          <w:sz w:val="24"/>
          <w:szCs w:val="24"/>
        </w:rPr>
        <w:t>nschenwürde in</w:t>
      </w:r>
      <w:r w:rsidR="002521A6">
        <w:rPr>
          <w:rFonts w:ascii="Arial" w:hAnsi="Arial" w:cs="Arial"/>
          <w:sz w:val="24"/>
          <w:szCs w:val="24"/>
        </w:rPr>
        <w:t xml:space="preserve"> vollem Umfang zu</w:t>
      </w:r>
      <w:r w:rsidR="00A35B28">
        <w:rPr>
          <w:rFonts w:ascii="Arial" w:hAnsi="Arial" w:cs="Arial"/>
          <w:sz w:val="24"/>
          <w:szCs w:val="24"/>
        </w:rPr>
        <w:t>kommt. Positioniere dich dabei vor allem dahingehend, ob dieser Zeitpunkt vor oder nach der Geburt liegt und stelle dar, ob das von dir gewählte Kriterium Folgen für die juristische Schwangerschaftsregelung haben müsste (Fristenregelung).</w:t>
      </w:r>
    </w:p>
    <w:p w:rsidR="0005170B" w:rsidRPr="00031EE7" w:rsidRDefault="0005170B" w:rsidP="00961770">
      <w:pPr>
        <w:spacing w:after="0" w:line="240" w:lineRule="auto"/>
        <w:jc w:val="both"/>
        <w:rPr>
          <w:rFonts w:ascii="Arial" w:hAnsi="Arial" w:cs="Arial"/>
          <w:color w:val="00B050"/>
          <w:sz w:val="24"/>
          <w:szCs w:val="24"/>
        </w:rPr>
      </w:pPr>
    </w:p>
    <w:p w:rsidR="00304D7D" w:rsidRPr="00031EE7" w:rsidRDefault="00A35B28" w:rsidP="00961770">
      <w:pPr>
        <w:spacing w:after="0" w:line="240" w:lineRule="auto"/>
        <w:jc w:val="both"/>
        <w:rPr>
          <w:rFonts w:ascii="Arial" w:hAnsi="Arial" w:cs="Arial"/>
          <w:color w:val="00B050"/>
          <w:sz w:val="24"/>
          <w:szCs w:val="24"/>
        </w:rPr>
      </w:pPr>
      <w:r w:rsidRPr="00031EE7">
        <w:rPr>
          <w:rFonts w:ascii="Arial" w:hAnsi="Arial" w:cs="Arial"/>
          <w:color w:val="00B050"/>
          <w:sz w:val="24"/>
          <w:szCs w:val="24"/>
        </w:rPr>
        <w:t xml:space="preserve">Anregung. Eventuell kann mit den </w:t>
      </w:r>
      <w:r w:rsidR="00304D7D" w:rsidRPr="00031EE7">
        <w:rPr>
          <w:rFonts w:ascii="Arial" w:hAnsi="Arial" w:cs="Arial"/>
          <w:color w:val="00B050"/>
          <w:sz w:val="24"/>
          <w:szCs w:val="24"/>
        </w:rPr>
        <w:t xml:space="preserve"> </w:t>
      </w:r>
      <w:r w:rsidRPr="00031EE7">
        <w:rPr>
          <w:rFonts w:ascii="Arial" w:hAnsi="Arial" w:cs="Arial"/>
          <w:color w:val="00B050"/>
          <w:sz w:val="24"/>
          <w:szCs w:val="24"/>
        </w:rPr>
        <w:t>Schülern</w:t>
      </w:r>
      <w:r w:rsidR="00304D7D" w:rsidRPr="00031EE7">
        <w:rPr>
          <w:rFonts w:ascii="Arial" w:hAnsi="Arial" w:cs="Arial"/>
          <w:color w:val="00B050"/>
          <w:sz w:val="24"/>
          <w:szCs w:val="24"/>
        </w:rPr>
        <w:t xml:space="preserve"> im Biologieunterreicht ein Schema mit den einz</w:t>
      </w:r>
      <w:r w:rsidR="002521A6" w:rsidRPr="00031EE7">
        <w:rPr>
          <w:rFonts w:ascii="Arial" w:hAnsi="Arial" w:cs="Arial"/>
          <w:color w:val="00B050"/>
          <w:sz w:val="24"/>
          <w:szCs w:val="24"/>
        </w:rPr>
        <w:t xml:space="preserve">elnen Entwicklungsstadien des </w:t>
      </w:r>
      <w:r w:rsidRPr="00031EE7">
        <w:rPr>
          <w:rFonts w:ascii="Arial" w:hAnsi="Arial" w:cs="Arial"/>
          <w:color w:val="00B050"/>
          <w:sz w:val="24"/>
          <w:szCs w:val="24"/>
        </w:rPr>
        <w:t xml:space="preserve">ungeborenen menschlichen Lebens entwickelt werden und daraufhin die Frage diskutiert </w:t>
      </w:r>
      <w:proofErr w:type="gramStart"/>
      <w:r w:rsidRPr="00031EE7">
        <w:rPr>
          <w:rFonts w:ascii="Arial" w:hAnsi="Arial" w:cs="Arial"/>
          <w:color w:val="00B050"/>
          <w:sz w:val="24"/>
          <w:szCs w:val="24"/>
        </w:rPr>
        <w:t>werden</w:t>
      </w:r>
      <w:proofErr w:type="gramEnd"/>
      <w:r w:rsidRPr="00031EE7">
        <w:rPr>
          <w:rFonts w:ascii="Arial" w:hAnsi="Arial" w:cs="Arial"/>
          <w:color w:val="00B050"/>
          <w:sz w:val="24"/>
          <w:szCs w:val="24"/>
        </w:rPr>
        <w:t xml:space="preserve">, ob </w:t>
      </w:r>
      <w:r w:rsidR="002521A6" w:rsidRPr="00031EE7">
        <w:rPr>
          <w:rFonts w:ascii="Arial" w:hAnsi="Arial" w:cs="Arial"/>
          <w:color w:val="00B050"/>
          <w:sz w:val="24"/>
          <w:szCs w:val="24"/>
        </w:rPr>
        <w:t>Menschenwürde an</w:t>
      </w:r>
      <w:r w:rsidR="00E14328" w:rsidRPr="00031EE7">
        <w:rPr>
          <w:rFonts w:ascii="Arial" w:hAnsi="Arial" w:cs="Arial"/>
          <w:color w:val="00B050"/>
          <w:sz w:val="24"/>
          <w:szCs w:val="24"/>
        </w:rPr>
        <w:t xml:space="preserve"> ein</w:t>
      </w:r>
      <w:r w:rsidR="00031EE7" w:rsidRPr="00031EE7">
        <w:rPr>
          <w:rFonts w:ascii="Arial" w:hAnsi="Arial" w:cs="Arial"/>
          <w:color w:val="00B050"/>
          <w:sz w:val="24"/>
          <w:szCs w:val="24"/>
        </w:rPr>
        <w:t>es</w:t>
      </w:r>
      <w:r w:rsidR="00E14328" w:rsidRPr="00031EE7">
        <w:rPr>
          <w:rFonts w:ascii="Arial" w:hAnsi="Arial" w:cs="Arial"/>
          <w:color w:val="00B050"/>
          <w:sz w:val="24"/>
          <w:szCs w:val="24"/>
        </w:rPr>
        <w:t xml:space="preserve"> </w:t>
      </w:r>
      <w:r w:rsidR="00031EE7" w:rsidRPr="00031EE7">
        <w:rPr>
          <w:rFonts w:ascii="Arial" w:hAnsi="Arial" w:cs="Arial"/>
          <w:color w:val="00B050"/>
          <w:sz w:val="24"/>
          <w:szCs w:val="24"/>
        </w:rPr>
        <w:t>dieser Kriterien gebunden werden kann. Als Orientierung mag diese tabellarische Auflistung hilfreich sein.</w:t>
      </w:r>
    </w:p>
    <w:tbl>
      <w:tblPr>
        <w:tblStyle w:val="Tabellenraster"/>
        <w:tblW w:w="0" w:type="auto"/>
        <w:tblLook w:val="04A0" w:firstRow="1" w:lastRow="0" w:firstColumn="1" w:lastColumn="0" w:noHBand="0" w:noVBand="1"/>
      </w:tblPr>
      <w:tblGrid>
        <w:gridCol w:w="3909"/>
        <w:gridCol w:w="1983"/>
        <w:gridCol w:w="3396"/>
      </w:tblGrid>
      <w:tr w:rsidR="00031EE7" w:rsidRPr="00031EE7" w:rsidTr="00D219D9">
        <w:trPr>
          <w:cantSplit/>
        </w:trPr>
        <w:tc>
          <w:tcPr>
            <w:tcW w:w="0" w:type="auto"/>
            <w:vAlign w:val="center"/>
          </w:tcPr>
          <w:p w:rsidR="00031EE7" w:rsidRPr="00031EE7" w:rsidRDefault="00031EE7" w:rsidP="00031EE7">
            <w:pPr>
              <w:rPr>
                <w:rFonts w:ascii="Arial" w:hAnsi="Arial" w:cs="Arial"/>
                <w:b/>
                <w:color w:val="00B050"/>
                <w:sz w:val="24"/>
                <w:szCs w:val="24"/>
              </w:rPr>
            </w:pPr>
            <w:r w:rsidRPr="00031EE7">
              <w:rPr>
                <w:rFonts w:ascii="Arial" w:hAnsi="Arial" w:cs="Arial"/>
                <w:b/>
                <w:color w:val="00B050"/>
                <w:sz w:val="24"/>
                <w:szCs w:val="24"/>
              </w:rPr>
              <w:t>Kriterium</w:t>
            </w:r>
          </w:p>
        </w:tc>
        <w:tc>
          <w:tcPr>
            <w:tcW w:w="0" w:type="auto"/>
            <w:vAlign w:val="center"/>
          </w:tcPr>
          <w:p w:rsidR="00031EE7" w:rsidRPr="00031EE7" w:rsidRDefault="00031EE7" w:rsidP="00031EE7">
            <w:pPr>
              <w:rPr>
                <w:rFonts w:ascii="Arial" w:hAnsi="Arial" w:cs="Arial"/>
                <w:b/>
                <w:color w:val="00B050"/>
                <w:sz w:val="24"/>
                <w:szCs w:val="24"/>
              </w:rPr>
            </w:pPr>
            <w:r w:rsidRPr="00031EE7">
              <w:rPr>
                <w:rFonts w:ascii="Arial" w:hAnsi="Arial" w:cs="Arial"/>
                <w:b/>
                <w:color w:val="00B050"/>
                <w:sz w:val="24"/>
                <w:szCs w:val="24"/>
              </w:rPr>
              <w:t>Zeitpunkt</w:t>
            </w:r>
          </w:p>
        </w:tc>
        <w:tc>
          <w:tcPr>
            <w:tcW w:w="0" w:type="auto"/>
            <w:vAlign w:val="center"/>
          </w:tcPr>
          <w:p w:rsidR="00031EE7" w:rsidRPr="00031EE7" w:rsidRDefault="00031EE7" w:rsidP="00031EE7">
            <w:pPr>
              <w:rPr>
                <w:rFonts w:ascii="Arial" w:hAnsi="Arial" w:cs="Arial"/>
                <w:b/>
                <w:color w:val="00B050"/>
                <w:sz w:val="24"/>
                <w:szCs w:val="24"/>
              </w:rPr>
            </w:pPr>
            <w:r w:rsidRPr="00031EE7">
              <w:rPr>
                <w:rFonts w:ascii="Arial" w:hAnsi="Arial" w:cs="Arial"/>
                <w:b/>
                <w:color w:val="00B050"/>
                <w:sz w:val="24"/>
                <w:szCs w:val="24"/>
              </w:rPr>
              <w:t>Bemerkung, Begründung, ggf. Vertreter</w:t>
            </w:r>
          </w:p>
        </w:tc>
      </w:tr>
      <w:tr w:rsidR="00031EE7" w:rsidRPr="00031EE7" w:rsidTr="00D219D9">
        <w:trPr>
          <w:cantSplit/>
        </w:trPr>
        <w:tc>
          <w:tcPr>
            <w:tcW w:w="0" w:type="auto"/>
            <w:vMerge w:val="restart"/>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 xml:space="preserve">Absolutes Lebensrecht für „eigenständiges“ menschliches Leben, </w:t>
            </w:r>
            <w:proofErr w:type="spellStart"/>
            <w:r w:rsidRPr="00031EE7">
              <w:rPr>
                <w:rFonts w:ascii="Arial" w:hAnsi="Arial" w:cs="Arial"/>
                <w:color w:val="00B050"/>
                <w:sz w:val="24"/>
                <w:szCs w:val="24"/>
              </w:rPr>
              <w:t>tutioristisches</w:t>
            </w:r>
            <w:proofErr w:type="spellEnd"/>
            <w:r w:rsidRPr="00031EE7">
              <w:rPr>
                <w:rFonts w:ascii="Arial" w:hAnsi="Arial" w:cs="Arial"/>
                <w:color w:val="00B050"/>
                <w:sz w:val="24"/>
                <w:szCs w:val="24"/>
              </w:rPr>
              <w:t xml:space="preserve"> Vorsichtsprinzip</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Befruchtung</w:t>
            </w:r>
          </w:p>
        </w:tc>
        <w:tc>
          <w:tcPr>
            <w:tcW w:w="0" w:type="auto"/>
            <w:vMerge w:val="restart"/>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 xml:space="preserve">Lebensrecht kann nicht anderen Rechten untergeordnet werden. Beginn menschlichen Lebens ist Beginn seiner Schutzwürdigkeit (willkürärmstes Kriterium). </w:t>
            </w:r>
          </w:p>
        </w:tc>
      </w:tr>
      <w:tr w:rsidR="00031EE7" w:rsidRPr="00031EE7" w:rsidTr="00D219D9">
        <w:trPr>
          <w:cantSplit/>
        </w:trPr>
        <w:tc>
          <w:tcPr>
            <w:tcW w:w="0" w:type="auto"/>
            <w:vMerge/>
            <w:vAlign w:val="center"/>
          </w:tcPr>
          <w:p w:rsidR="00031EE7" w:rsidRPr="00031EE7" w:rsidRDefault="00031EE7" w:rsidP="00031EE7">
            <w:pPr>
              <w:rPr>
                <w:rFonts w:ascii="Arial" w:hAnsi="Arial" w:cs="Arial"/>
                <w:color w:val="00B050"/>
                <w:sz w:val="24"/>
                <w:szCs w:val="24"/>
              </w:rPr>
            </w:pP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Abschluss der Befruchtung (bis zu 24 Stunden nach Beginn)</w:t>
            </w:r>
          </w:p>
        </w:tc>
        <w:tc>
          <w:tcPr>
            <w:tcW w:w="0" w:type="auto"/>
            <w:vMerge/>
            <w:vAlign w:val="center"/>
          </w:tcPr>
          <w:p w:rsidR="00031EE7" w:rsidRPr="00031EE7" w:rsidRDefault="00031EE7" w:rsidP="00031EE7">
            <w:pPr>
              <w:rPr>
                <w:rFonts w:ascii="Arial" w:hAnsi="Arial" w:cs="Arial"/>
                <w:color w:val="00B050"/>
                <w:sz w:val="24"/>
                <w:szCs w:val="24"/>
              </w:rPr>
            </w:pP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Biologische Verschmelzung von Mutter und Kind</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Nidation (5.-6. Tag)</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Biologische „Annahme“ des Kindes durch die Mutter</w:t>
            </w: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Ausbildung der Gestalt (Wahrnehmbarkeit im Ultraschall)</w:t>
            </w:r>
          </w:p>
        </w:tc>
        <w:tc>
          <w:tcPr>
            <w:tcW w:w="0" w:type="auto"/>
            <w:vAlign w:val="center"/>
          </w:tcPr>
          <w:p w:rsidR="00031EE7" w:rsidRPr="00031EE7" w:rsidRDefault="00031EE7" w:rsidP="00031EE7">
            <w:pPr>
              <w:rPr>
                <w:rFonts w:ascii="Arial" w:hAnsi="Arial" w:cs="Arial"/>
                <w:color w:val="00B050"/>
                <w:sz w:val="24"/>
                <w:szCs w:val="24"/>
              </w:rPr>
            </w:pP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Emotionale Anerkennung des Wesens als Mensch (ist nicht mehr nur „Zellhaufen“)</w:t>
            </w: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Ausbildung der Gehirnanlage</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50. Tag</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 xml:space="preserve">hier schwingt das klassische Menschenbild als </w:t>
            </w:r>
            <w:proofErr w:type="spellStart"/>
            <w:r w:rsidRPr="00031EE7">
              <w:rPr>
                <w:rFonts w:ascii="Arial" w:hAnsi="Arial" w:cs="Arial"/>
                <w:color w:val="00B050"/>
                <w:sz w:val="24"/>
                <w:szCs w:val="24"/>
              </w:rPr>
              <w:t>animal</w:t>
            </w:r>
            <w:proofErr w:type="spellEnd"/>
            <w:r w:rsidRPr="00031EE7">
              <w:rPr>
                <w:rFonts w:ascii="Arial" w:hAnsi="Arial" w:cs="Arial"/>
                <w:color w:val="00B050"/>
                <w:sz w:val="24"/>
                <w:szCs w:val="24"/>
              </w:rPr>
              <w:t xml:space="preserve"> rationale</w:t>
            </w:r>
            <w:r w:rsidRPr="00031EE7">
              <w:rPr>
                <w:rFonts w:ascii="Arial" w:hAnsi="Arial" w:cs="Arial"/>
                <w:color w:val="00B050"/>
                <w:sz w:val="24"/>
                <w:szCs w:val="24"/>
                <w:vertAlign w:val="superscript"/>
              </w:rPr>
              <w:footnoteReference w:id="1"/>
            </w:r>
            <w:r w:rsidRPr="00031EE7">
              <w:rPr>
                <w:rFonts w:ascii="Arial" w:hAnsi="Arial" w:cs="Arial"/>
                <w:color w:val="00B050"/>
                <w:sz w:val="24"/>
                <w:szCs w:val="24"/>
              </w:rPr>
              <w:t xml:space="preserve"> mit, dessen Geistigkeit an das Vorhandenseins des Gehirn verbunden wird</w:t>
            </w: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Risiko durch Eingriff bei der Mutter</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12. Woche</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medizinisch-praktisch</w:t>
            </w: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Extrauterine Überlebensfähigkeit</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22. Woche</w:t>
            </w:r>
          </w:p>
        </w:tc>
        <w:tc>
          <w:tcPr>
            <w:tcW w:w="0" w:type="auto"/>
            <w:vAlign w:val="center"/>
          </w:tcPr>
          <w:p w:rsidR="00031EE7" w:rsidRPr="00031EE7" w:rsidRDefault="00031EE7" w:rsidP="00031EE7">
            <w:pPr>
              <w:rPr>
                <w:rFonts w:ascii="Arial" w:hAnsi="Arial" w:cs="Arial"/>
                <w:color w:val="00B050"/>
                <w:sz w:val="24"/>
                <w:szCs w:val="24"/>
              </w:rPr>
            </w:pP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Empfindungsfähigkeit, subjektive Verletzbarkeit</w:t>
            </w:r>
          </w:p>
        </w:tc>
        <w:tc>
          <w:tcPr>
            <w:tcW w:w="0" w:type="auto"/>
            <w:vAlign w:val="center"/>
          </w:tcPr>
          <w:p w:rsidR="00031EE7" w:rsidRPr="00031EE7" w:rsidRDefault="00031EE7" w:rsidP="00031EE7">
            <w:pPr>
              <w:rPr>
                <w:rFonts w:ascii="Arial" w:hAnsi="Arial" w:cs="Arial"/>
                <w:color w:val="00B050"/>
                <w:sz w:val="24"/>
                <w:szCs w:val="24"/>
              </w:rPr>
            </w:pPr>
          </w:p>
        </w:tc>
        <w:tc>
          <w:tcPr>
            <w:tcW w:w="0" w:type="auto"/>
            <w:vAlign w:val="center"/>
          </w:tcPr>
          <w:p w:rsidR="00031EE7" w:rsidRPr="00031EE7" w:rsidRDefault="00031EE7" w:rsidP="00031EE7">
            <w:pPr>
              <w:rPr>
                <w:rFonts w:ascii="Arial" w:hAnsi="Arial" w:cs="Arial"/>
                <w:color w:val="00B050"/>
                <w:sz w:val="24"/>
                <w:szCs w:val="24"/>
              </w:rPr>
            </w:pP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potentielles Subjekt in gegenseitigen Anerkennungsverhältnissen, Interaktionspartner</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Geburt</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 xml:space="preserve">Ernst </w:t>
            </w:r>
            <w:proofErr w:type="spellStart"/>
            <w:r w:rsidRPr="00031EE7">
              <w:rPr>
                <w:rFonts w:ascii="Arial" w:hAnsi="Arial" w:cs="Arial"/>
                <w:color w:val="00B050"/>
                <w:sz w:val="24"/>
                <w:szCs w:val="24"/>
              </w:rPr>
              <w:t>Tugendhat</w:t>
            </w:r>
            <w:proofErr w:type="spellEnd"/>
            <w:r w:rsidRPr="00031EE7">
              <w:rPr>
                <w:rFonts w:ascii="Arial" w:hAnsi="Arial" w:cs="Arial"/>
                <w:color w:val="00B050"/>
                <w:sz w:val="24"/>
                <w:szCs w:val="24"/>
              </w:rPr>
              <w:t>, Volker Gerhardt, Jürgen Habermas</w:t>
            </w:r>
          </w:p>
        </w:tc>
      </w:tr>
      <w:tr w:rsidR="00031EE7" w:rsidRPr="00031EE7" w:rsidTr="00D219D9">
        <w:trPr>
          <w:cantSplit/>
        </w:trPr>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lastRenderedPageBreak/>
              <w:t>Volle mentale Eigenschaften</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Nach der Geburt bis zum 3. Lebensjahr</w:t>
            </w:r>
          </w:p>
        </w:tc>
        <w:tc>
          <w:tcPr>
            <w:tcW w:w="0" w:type="auto"/>
            <w:vAlign w:val="center"/>
          </w:tcPr>
          <w:p w:rsidR="00031EE7" w:rsidRPr="00031EE7" w:rsidRDefault="00031EE7" w:rsidP="00031EE7">
            <w:pPr>
              <w:rPr>
                <w:rFonts w:ascii="Arial" w:hAnsi="Arial" w:cs="Arial"/>
                <w:color w:val="00B050"/>
                <w:sz w:val="24"/>
                <w:szCs w:val="24"/>
              </w:rPr>
            </w:pPr>
            <w:r w:rsidRPr="00031EE7">
              <w:rPr>
                <w:rFonts w:ascii="Arial" w:hAnsi="Arial" w:cs="Arial"/>
                <w:color w:val="00B050"/>
                <w:sz w:val="24"/>
                <w:szCs w:val="24"/>
              </w:rPr>
              <w:t>Peter Singer, wird in Deutschland kaum vertreten</w:t>
            </w:r>
          </w:p>
        </w:tc>
      </w:tr>
    </w:tbl>
    <w:p w:rsidR="00031EE7" w:rsidRPr="00031EE7" w:rsidRDefault="00031EE7" w:rsidP="00961770">
      <w:pPr>
        <w:spacing w:after="0" w:line="240" w:lineRule="auto"/>
        <w:jc w:val="both"/>
        <w:rPr>
          <w:rFonts w:ascii="Arial" w:hAnsi="Arial" w:cs="Arial"/>
          <w:color w:val="00B050"/>
          <w:sz w:val="24"/>
          <w:szCs w:val="24"/>
        </w:rPr>
      </w:pPr>
    </w:p>
    <w:p w:rsidR="00FA44B5" w:rsidRDefault="00FA44B5" w:rsidP="00961770">
      <w:pPr>
        <w:spacing w:after="0" w:line="240" w:lineRule="auto"/>
        <w:jc w:val="both"/>
        <w:rPr>
          <w:rFonts w:ascii="Arial" w:hAnsi="Arial" w:cs="Arial"/>
          <w:sz w:val="24"/>
          <w:szCs w:val="24"/>
        </w:rPr>
      </w:pPr>
    </w:p>
    <w:p w:rsidR="0005170B" w:rsidRDefault="0005170B" w:rsidP="00961770">
      <w:pPr>
        <w:spacing w:after="0" w:line="240" w:lineRule="auto"/>
        <w:jc w:val="both"/>
        <w:rPr>
          <w:rFonts w:ascii="Arial" w:hAnsi="Arial" w:cs="Arial"/>
          <w:sz w:val="24"/>
          <w:szCs w:val="24"/>
        </w:rPr>
      </w:pPr>
    </w:p>
    <w:p w:rsidR="00E14328" w:rsidRDefault="00E14328" w:rsidP="00961770">
      <w:pPr>
        <w:spacing w:after="0" w:line="240" w:lineRule="auto"/>
        <w:jc w:val="both"/>
        <w:rPr>
          <w:rFonts w:ascii="Arial" w:hAnsi="Arial" w:cs="Arial"/>
          <w:sz w:val="24"/>
          <w:szCs w:val="24"/>
        </w:rPr>
      </w:pPr>
    </w:p>
    <w:p w:rsidR="002521A6" w:rsidRDefault="002521A6" w:rsidP="00961770">
      <w:pPr>
        <w:spacing w:after="0" w:line="240" w:lineRule="auto"/>
        <w:jc w:val="both"/>
        <w:rPr>
          <w:rFonts w:ascii="Arial" w:hAnsi="Arial" w:cs="Arial"/>
          <w:sz w:val="24"/>
          <w:szCs w:val="24"/>
        </w:rPr>
      </w:pPr>
    </w:p>
    <w:p w:rsidR="002521A6" w:rsidRPr="0005170B" w:rsidRDefault="002521A6" w:rsidP="00961770">
      <w:pPr>
        <w:spacing w:after="0" w:line="240" w:lineRule="auto"/>
        <w:jc w:val="both"/>
        <w:rPr>
          <w:rFonts w:ascii="Arial" w:hAnsi="Arial" w:cs="Arial"/>
          <w:b/>
          <w:sz w:val="24"/>
          <w:szCs w:val="24"/>
        </w:rPr>
      </w:pPr>
      <w:r w:rsidRPr="0005170B">
        <w:rPr>
          <w:rFonts w:ascii="Arial" w:hAnsi="Arial" w:cs="Arial"/>
          <w:b/>
          <w:sz w:val="24"/>
          <w:szCs w:val="24"/>
        </w:rPr>
        <w:t xml:space="preserve">Themenkomplex </w:t>
      </w:r>
      <w:r w:rsidR="004C39B4">
        <w:rPr>
          <w:rFonts w:ascii="Arial" w:hAnsi="Arial" w:cs="Arial"/>
          <w:b/>
          <w:sz w:val="24"/>
          <w:szCs w:val="24"/>
        </w:rPr>
        <w:t>F</w:t>
      </w:r>
      <w:r w:rsidRPr="0005170B">
        <w:rPr>
          <w:rFonts w:ascii="Arial" w:hAnsi="Arial" w:cs="Arial"/>
          <w:b/>
          <w:sz w:val="24"/>
          <w:szCs w:val="24"/>
        </w:rPr>
        <w:t xml:space="preserve">: </w:t>
      </w:r>
      <w:r w:rsidR="00E14328" w:rsidRPr="0005170B">
        <w:rPr>
          <w:rFonts w:ascii="Arial" w:hAnsi="Arial" w:cs="Arial"/>
          <w:b/>
          <w:sz w:val="24"/>
          <w:szCs w:val="24"/>
        </w:rPr>
        <w:t>Die Komplexität des Themas: Entscheidungsautonomie der Frau, Lebensrecht des ungeborenen Lebens, Sichtweise der Menschen mit Behinderung</w:t>
      </w:r>
    </w:p>
    <w:p w:rsidR="00E14328" w:rsidRDefault="00525403" w:rsidP="00961770">
      <w:pPr>
        <w:spacing w:after="0" w:line="240" w:lineRule="auto"/>
        <w:jc w:val="both"/>
        <w:rPr>
          <w:rFonts w:ascii="Arial" w:hAnsi="Arial" w:cs="Arial"/>
          <w:sz w:val="24"/>
          <w:szCs w:val="24"/>
        </w:rPr>
      </w:pPr>
      <w:r>
        <w:rPr>
          <w:rFonts w:ascii="Arial" w:hAnsi="Arial" w:cs="Arial"/>
          <w:sz w:val="24"/>
          <w:szCs w:val="24"/>
        </w:rPr>
        <w:t>8</w:t>
      </w:r>
      <w:r w:rsidR="00E14328">
        <w:rPr>
          <w:rFonts w:ascii="Arial" w:hAnsi="Arial" w:cs="Arial"/>
          <w:sz w:val="24"/>
          <w:szCs w:val="24"/>
        </w:rPr>
        <w:t xml:space="preserve">a) In dem deutschen Ethikrat werden schwierige ethische Fragen von Fachleuten diskutiert und Empfehlungen für die Politik und die Gesetzgebung erarbeitet. Welche Fachgruppen müssten </w:t>
      </w:r>
      <w:r w:rsidR="00031EE7">
        <w:rPr>
          <w:rFonts w:ascii="Arial" w:hAnsi="Arial" w:cs="Arial"/>
          <w:sz w:val="24"/>
          <w:szCs w:val="24"/>
        </w:rPr>
        <w:t>deiner</w:t>
      </w:r>
      <w:r w:rsidR="00E14328">
        <w:rPr>
          <w:rFonts w:ascii="Arial" w:hAnsi="Arial" w:cs="Arial"/>
          <w:sz w:val="24"/>
          <w:szCs w:val="24"/>
        </w:rPr>
        <w:t xml:space="preserve"> Meinung nach bei Thema</w:t>
      </w:r>
      <w:r w:rsidR="00031EE7">
        <w:rPr>
          <w:rFonts w:ascii="Arial" w:hAnsi="Arial" w:cs="Arial"/>
          <w:sz w:val="24"/>
          <w:szCs w:val="24"/>
        </w:rPr>
        <w:t xml:space="preserve"> </w:t>
      </w:r>
      <w:proofErr w:type="spellStart"/>
      <w:r w:rsidR="00031EE7">
        <w:rPr>
          <w:rFonts w:ascii="Arial" w:hAnsi="Arial" w:cs="Arial"/>
          <w:sz w:val="24"/>
          <w:szCs w:val="24"/>
        </w:rPr>
        <w:t>Pränataldiagnostik</w:t>
      </w:r>
      <w:proofErr w:type="spellEnd"/>
      <w:r w:rsidR="00E14328">
        <w:rPr>
          <w:rFonts w:ascii="Arial" w:hAnsi="Arial" w:cs="Arial"/>
          <w:sz w:val="24"/>
          <w:szCs w:val="24"/>
        </w:rPr>
        <w:t xml:space="preserve"> angehört werden </w:t>
      </w:r>
      <w:r w:rsidR="00E14328" w:rsidRPr="0005170B">
        <w:rPr>
          <w:rFonts w:ascii="Arial" w:hAnsi="Arial" w:cs="Arial"/>
          <w:color w:val="00B050"/>
          <w:sz w:val="24"/>
          <w:szCs w:val="24"/>
        </w:rPr>
        <w:t>(Frauenverbände, Schwangerenberatungen, Biologen, Mediziner, Behindertenverbände, Ethiker (Philosophen, Religionsvertreter) usw.)</w:t>
      </w:r>
      <w:r w:rsidR="00E14328">
        <w:rPr>
          <w:rFonts w:ascii="Arial" w:hAnsi="Arial" w:cs="Arial"/>
          <w:sz w:val="24"/>
          <w:szCs w:val="24"/>
        </w:rPr>
        <w:t>?</w:t>
      </w:r>
      <w:r w:rsidR="00031EE7">
        <w:rPr>
          <w:rFonts w:ascii="Arial" w:hAnsi="Arial" w:cs="Arial"/>
          <w:sz w:val="24"/>
          <w:szCs w:val="24"/>
        </w:rPr>
        <w:t xml:space="preserve"> Begründe deine Auswahl.</w:t>
      </w:r>
    </w:p>
    <w:p w:rsidR="0005170B" w:rsidRDefault="0005170B" w:rsidP="00961770">
      <w:pPr>
        <w:spacing w:after="0" w:line="240" w:lineRule="auto"/>
        <w:jc w:val="both"/>
        <w:rPr>
          <w:rFonts w:ascii="Arial" w:hAnsi="Arial" w:cs="Arial"/>
          <w:sz w:val="24"/>
          <w:szCs w:val="24"/>
        </w:rPr>
      </w:pPr>
    </w:p>
    <w:p w:rsidR="00031EE7" w:rsidRDefault="00525403" w:rsidP="00961770">
      <w:pPr>
        <w:spacing w:after="0" w:line="240" w:lineRule="auto"/>
        <w:jc w:val="both"/>
        <w:rPr>
          <w:rFonts w:ascii="Arial" w:hAnsi="Arial" w:cs="Arial"/>
          <w:sz w:val="24"/>
          <w:szCs w:val="24"/>
        </w:rPr>
      </w:pPr>
      <w:r>
        <w:rPr>
          <w:rFonts w:ascii="Arial" w:hAnsi="Arial" w:cs="Arial"/>
          <w:sz w:val="24"/>
          <w:szCs w:val="24"/>
        </w:rPr>
        <w:t>8</w:t>
      </w:r>
      <w:r w:rsidR="00FA44B5">
        <w:rPr>
          <w:rFonts w:ascii="Arial" w:hAnsi="Arial" w:cs="Arial"/>
          <w:sz w:val="24"/>
          <w:szCs w:val="24"/>
        </w:rPr>
        <w:t xml:space="preserve">b) </w:t>
      </w:r>
      <w:r>
        <w:rPr>
          <w:rFonts w:ascii="Arial" w:hAnsi="Arial" w:cs="Arial"/>
          <w:sz w:val="24"/>
          <w:szCs w:val="24"/>
        </w:rPr>
        <w:t>Aus welcher jeweiligen Fachgruppe könnten die einzelnen Aussagen stammen?</w:t>
      </w:r>
    </w:p>
    <w:p w:rsidR="00525403" w:rsidRDefault="009E20EF" w:rsidP="00961770">
      <w:pPr>
        <w:spacing w:after="0" w:line="240" w:lineRule="auto"/>
        <w:jc w:val="both"/>
        <w:rPr>
          <w:rFonts w:ascii="Arial" w:hAnsi="Arial" w:cs="Arial"/>
          <w:sz w:val="24"/>
          <w:szCs w:val="24"/>
        </w:rPr>
      </w:pPr>
      <w:r>
        <w:rPr>
          <w:rFonts w:ascii="Arial" w:hAnsi="Arial" w:cs="Arial"/>
          <w:sz w:val="24"/>
          <w:szCs w:val="24"/>
        </w:rPr>
        <w:t>„Eltern haben</w:t>
      </w:r>
      <w:r w:rsidR="00525403">
        <w:rPr>
          <w:rFonts w:ascii="Arial" w:hAnsi="Arial" w:cs="Arial"/>
          <w:sz w:val="24"/>
          <w:szCs w:val="24"/>
        </w:rPr>
        <w:t xml:space="preserve"> das Recht </w:t>
      </w:r>
      <w:r w:rsidR="00C35D32">
        <w:rPr>
          <w:rFonts w:ascii="Arial" w:hAnsi="Arial" w:cs="Arial"/>
          <w:sz w:val="24"/>
          <w:szCs w:val="24"/>
        </w:rPr>
        <w:t>auf ein gesundes Kind.“</w:t>
      </w:r>
    </w:p>
    <w:p w:rsidR="00C35D32" w:rsidRDefault="00C35D32" w:rsidP="00C35D32">
      <w:pPr>
        <w:spacing w:after="0" w:line="240" w:lineRule="auto"/>
        <w:jc w:val="both"/>
        <w:rPr>
          <w:rFonts w:ascii="Arial" w:hAnsi="Arial" w:cs="Arial"/>
          <w:sz w:val="24"/>
          <w:szCs w:val="24"/>
        </w:rPr>
      </w:pPr>
      <w:r>
        <w:rPr>
          <w:rFonts w:ascii="Arial" w:hAnsi="Arial" w:cs="Arial"/>
          <w:sz w:val="24"/>
          <w:szCs w:val="24"/>
        </w:rPr>
        <w:t>„</w:t>
      </w:r>
      <w:r w:rsidRPr="00C35D32">
        <w:rPr>
          <w:rFonts w:ascii="Arial" w:hAnsi="Arial" w:cs="Arial"/>
          <w:sz w:val="24"/>
          <w:szCs w:val="24"/>
        </w:rPr>
        <w:t>Ein gerechter Zu</w:t>
      </w:r>
      <w:r>
        <w:rPr>
          <w:rFonts w:ascii="Arial" w:hAnsi="Arial" w:cs="Arial"/>
          <w:sz w:val="24"/>
          <w:szCs w:val="24"/>
        </w:rPr>
        <w:t>gang zu einzelnen Untersuchungs</w:t>
      </w:r>
      <w:r w:rsidRPr="00C35D32">
        <w:rPr>
          <w:rFonts w:ascii="Arial" w:hAnsi="Arial" w:cs="Arial"/>
          <w:sz w:val="24"/>
          <w:szCs w:val="24"/>
        </w:rPr>
        <w:t>verfahren muss für alle Schwangeren bestehen</w:t>
      </w:r>
      <w:r>
        <w:rPr>
          <w:rFonts w:ascii="Arial" w:hAnsi="Arial" w:cs="Arial"/>
          <w:sz w:val="24"/>
          <w:szCs w:val="24"/>
        </w:rPr>
        <w:t>.“</w:t>
      </w:r>
    </w:p>
    <w:p w:rsidR="00C35D32" w:rsidRDefault="00C35D32" w:rsidP="00C35D32">
      <w:pPr>
        <w:spacing w:after="0" w:line="240" w:lineRule="auto"/>
        <w:jc w:val="both"/>
        <w:rPr>
          <w:rFonts w:ascii="Arial" w:hAnsi="Arial" w:cs="Arial"/>
          <w:sz w:val="24"/>
          <w:szCs w:val="24"/>
        </w:rPr>
      </w:pPr>
      <w:r>
        <w:rPr>
          <w:rFonts w:ascii="Arial" w:hAnsi="Arial" w:cs="Arial"/>
          <w:sz w:val="24"/>
          <w:szCs w:val="24"/>
        </w:rPr>
        <w:t>„</w:t>
      </w:r>
      <w:r w:rsidR="00C35059">
        <w:rPr>
          <w:rFonts w:ascii="Arial" w:hAnsi="Arial" w:cs="Arial"/>
          <w:sz w:val="24"/>
          <w:szCs w:val="24"/>
        </w:rPr>
        <w:t>Pränatale Diagnostik, die auf eine mögliche Behinderung gerichtet ist, stellt eine „schädliche Praxis“ im Sinne des Artikels 33 der UN-Behindertenrechtskonvention dar.“</w:t>
      </w:r>
    </w:p>
    <w:p w:rsidR="00C35059" w:rsidRDefault="00C35059" w:rsidP="00C35059">
      <w:pPr>
        <w:spacing w:after="0" w:line="240" w:lineRule="auto"/>
        <w:jc w:val="both"/>
        <w:rPr>
          <w:rFonts w:ascii="Arial" w:hAnsi="Arial" w:cs="Arial"/>
          <w:sz w:val="24"/>
          <w:szCs w:val="24"/>
        </w:rPr>
      </w:pPr>
      <w:r>
        <w:rPr>
          <w:rFonts w:ascii="Arial" w:hAnsi="Arial" w:cs="Arial"/>
          <w:sz w:val="24"/>
          <w:szCs w:val="24"/>
        </w:rPr>
        <w:t>„</w:t>
      </w:r>
      <w:r w:rsidRPr="00C35059">
        <w:rPr>
          <w:rFonts w:ascii="Arial" w:hAnsi="Arial" w:cs="Arial"/>
          <w:sz w:val="24"/>
          <w:szCs w:val="24"/>
        </w:rPr>
        <w:t>Das kurative Po</w:t>
      </w:r>
      <w:r>
        <w:rPr>
          <w:rFonts w:ascii="Arial" w:hAnsi="Arial" w:cs="Arial"/>
          <w:sz w:val="24"/>
          <w:szCs w:val="24"/>
        </w:rPr>
        <w:t xml:space="preserve">tenzial der </w:t>
      </w:r>
      <w:proofErr w:type="spellStart"/>
      <w:r>
        <w:rPr>
          <w:rFonts w:ascii="Arial" w:hAnsi="Arial" w:cs="Arial"/>
          <w:sz w:val="24"/>
          <w:szCs w:val="24"/>
        </w:rPr>
        <w:t>Pränataldiagnostik</w:t>
      </w:r>
      <w:proofErr w:type="spellEnd"/>
      <w:r>
        <w:rPr>
          <w:rFonts w:ascii="Arial" w:hAnsi="Arial" w:cs="Arial"/>
          <w:sz w:val="24"/>
          <w:szCs w:val="24"/>
        </w:rPr>
        <w:t xml:space="preserve"> </w:t>
      </w:r>
      <w:r w:rsidRPr="00C35059">
        <w:rPr>
          <w:rFonts w:ascii="Arial" w:hAnsi="Arial" w:cs="Arial"/>
          <w:sz w:val="24"/>
          <w:szCs w:val="24"/>
        </w:rPr>
        <w:t>widerspricht einer „schädlichen Praxis“</w:t>
      </w:r>
      <w:r>
        <w:rPr>
          <w:rFonts w:ascii="Arial" w:hAnsi="Arial" w:cs="Arial"/>
          <w:sz w:val="24"/>
          <w:szCs w:val="24"/>
        </w:rPr>
        <w:t>.“</w:t>
      </w:r>
    </w:p>
    <w:p w:rsidR="00C35059" w:rsidRDefault="00C35059" w:rsidP="00C35059">
      <w:pPr>
        <w:spacing w:after="0" w:line="240" w:lineRule="auto"/>
        <w:jc w:val="both"/>
        <w:rPr>
          <w:rFonts w:ascii="Arial" w:hAnsi="Arial" w:cs="Arial"/>
          <w:sz w:val="24"/>
          <w:szCs w:val="24"/>
        </w:rPr>
      </w:pPr>
      <w:r>
        <w:rPr>
          <w:rFonts w:ascii="Arial" w:hAnsi="Arial" w:cs="Arial"/>
          <w:sz w:val="24"/>
          <w:szCs w:val="24"/>
        </w:rPr>
        <w:t xml:space="preserve">„Die Frage nach einem Schwangerschaftsabbruch ist allein eine Gewissensentscheidung der </w:t>
      </w:r>
      <w:r w:rsidR="009E20EF">
        <w:rPr>
          <w:rFonts w:ascii="Arial" w:hAnsi="Arial" w:cs="Arial"/>
          <w:sz w:val="24"/>
          <w:szCs w:val="24"/>
        </w:rPr>
        <w:t>Schwangeren</w:t>
      </w:r>
      <w:r>
        <w:rPr>
          <w:rFonts w:ascii="Arial" w:hAnsi="Arial" w:cs="Arial"/>
          <w:sz w:val="24"/>
          <w:szCs w:val="24"/>
        </w:rPr>
        <w:t>. Niemand darf ihr hier hineinreden.“</w:t>
      </w:r>
    </w:p>
    <w:p w:rsidR="00C35059" w:rsidRDefault="00C35059" w:rsidP="00C35059">
      <w:pPr>
        <w:spacing w:after="0" w:line="240" w:lineRule="auto"/>
        <w:jc w:val="both"/>
        <w:rPr>
          <w:rFonts w:ascii="Arial" w:hAnsi="Arial" w:cs="Arial"/>
          <w:sz w:val="24"/>
          <w:szCs w:val="24"/>
        </w:rPr>
      </w:pPr>
      <w:r>
        <w:rPr>
          <w:rFonts w:ascii="Arial" w:hAnsi="Arial" w:cs="Arial"/>
          <w:sz w:val="24"/>
          <w:szCs w:val="24"/>
        </w:rPr>
        <w:t>„Ungeborenes Leben ist immer schützenswert - egal, ob eine Behinderung erwartet wird oder nicht.“</w:t>
      </w:r>
    </w:p>
    <w:p w:rsidR="00C35059" w:rsidRDefault="00C35059" w:rsidP="00C35059">
      <w:pPr>
        <w:spacing w:after="0" w:line="240" w:lineRule="auto"/>
        <w:jc w:val="both"/>
        <w:rPr>
          <w:rFonts w:ascii="Arial" w:hAnsi="Arial" w:cs="Arial"/>
          <w:sz w:val="24"/>
          <w:szCs w:val="24"/>
        </w:rPr>
      </w:pPr>
      <w:r>
        <w:rPr>
          <w:rFonts w:ascii="Arial" w:hAnsi="Arial" w:cs="Arial"/>
          <w:sz w:val="24"/>
          <w:szCs w:val="24"/>
        </w:rPr>
        <w:t>„Erst wenn</w:t>
      </w:r>
      <w:r w:rsidR="009E20EF">
        <w:rPr>
          <w:rFonts w:ascii="Arial" w:hAnsi="Arial" w:cs="Arial"/>
          <w:sz w:val="24"/>
          <w:szCs w:val="24"/>
        </w:rPr>
        <w:t xml:space="preserve"> Menschen mit Behinderung im Alltag besser integriert sind, werden sich auch mehr Frauen/Paare für ein Kind mit Behinderung entscheiden.“</w:t>
      </w:r>
    </w:p>
    <w:p w:rsidR="009E20EF" w:rsidRDefault="009E20EF" w:rsidP="00C35059">
      <w:pPr>
        <w:spacing w:after="0" w:line="240" w:lineRule="auto"/>
        <w:jc w:val="both"/>
        <w:rPr>
          <w:rFonts w:ascii="Arial" w:hAnsi="Arial" w:cs="Arial"/>
          <w:sz w:val="24"/>
          <w:szCs w:val="24"/>
        </w:rPr>
      </w:pPr>
    </w:p>
    <w:p w:rsidR="0005170B" w:rsidRDefault="009E20EF" w:rsidP="00961770">
      <w:pPr>
        <w:spacing w:after="0" w:line="240" w:lineRule="auto"/>
        <w:jc w:val="both"/>
        <w:rPr>
          <w:rFonts w:ascii="Arial" w:hAnsi="Arial" w:cs="Arial"/>
          <w:sz w:val="24"/>
          <w:szCs w:val="24"/>
        </w:rPr>
      </w:pPr>
      <w:r>
        <w:rPr>
          <w:rFonts w:ascii="Arial" w:hAnsi="Arial" w:cs="Arial"/>
          <w:sz w:val="24"/>
          <w:szCs w:val="24"/>
        </w:rPr>
        <w:t>Welche Argumente könnten für diese Aussagen ins Feld geführt werden?</w:t>
      </w:r>
    </w:p>
    <w:p w:rsidR="009E20EF" w:rsidRDefault="009E20EF" w:rsidP="00961770">
      <w:pPr>
        <w:spacing w:after="0" w:line="240" w:lineRule="auto"/>
        <w:jc w:val="both"/>
        <w:rPr>
          <w:rFonts w:ascii="Arial" w:hAnsi="Arial" w:cs="Arial"/>
          <w:sz w:val="24"/>
          <w:szCs w:val="24"/>
        </w:rPr>
      </w:pPr>
    </w:p>
    <w:p w:rsidR="009E20EF" w:rsidRDefault="009E20EF" w:rsidP="00961770">
      <w:pPr>
        <w:spacing w:after="0" w:line="240" w:lineRule="auto"/>
        <w:jc w:val="both"/>
        <w:rPr>
          <w:rFonts w:ascii="Arial" w:hAnsi="Arial" w:cs="Arial"/>
          <w:sz w:val="24"/>
          <w:szCs w:val="24"/>
        </w:rPr>
      </w:pPr>
      <w:bookmarkStart w:id="0" w:name="_GoBack"/>
      <w:bookmarkEnd w:id="0"/>
    </w:p>
    <w:p w:rsidR="00FA44B5" w:rsidRDefault="00525403" w:rsidP="00961770">
      <w:pPr>
        <w:spacing w:after="0" w:line="240" w:lineRule="auto"/>
        <w:jc w:val="both"/>
        <w:rPr>
          <w:rFonts w:ascii="Arial" w:hAnsi="Arial" w:cs="Arial"/>
          <w:sz w:val="24"/>
          <w:szCs w:val="24"/>
        </w:rPr>
      </w:pPr>
      <w:r>
        <w:rPr>
          <w:rFonts w:ascii="Arial" w:hAnsi="Arial" w:cs="Arial"/>
          <w:sz w:val="24"/>
          <w:szCs w:val="24"/>
        </w:rPr>
        <w:t>8</w:t>
      </w:r>
      <w:r w:rsidR="00FA44B5">
        <w:rPr>
          <w:rFonts w:ascii="Arial" w:hAnsi="Arial" w:cs="Arial"/>
          <w:sz w:val="24"/>
          <w:szCs w:val="24"/>
        </w:rPr>
        <w:t xml:space="preserve">c) </w:t>
      </w:r>
      <w:r w:rsidR="00031EE7">
        <w:rPr>
          <w:rFonts w:ascii="Arial" w:hAnsi="Arial" w:cs="Arial"/>
          <w:sz w:val="24"/>
          <w:szCs w:val="24"/>
        </w:rPr>
        <w:t>Stellt</w:t>
      </w:r>
      <w:r w:rsidR="00FA44B5">
        <w:rPr>
          <w:rFonts w:ascii="Arial" w:hAnsi="Arial" w:cs="Arial"/>
          <w:sz w:val="24"/>
          <w:szCs w:val="24"/>
        </w:rPr>
        <w:t xml:space="preserve"> die Diskussion </w:t>
      </w:r>
      <w:r w:rsidR="00031EE7">
        <w:rPr>
          <w:rFonts w:ascii="Arial" w:hAnsi="Arial" w:cs="Arial"/>
          <w:sz w:val="24"/>
          <w:szCs w:val="24"/>
        </w:rPr>
        <w:t xml:space="preserve">des Ethikrats in der Klasse nach. </w:t>
      </w:r>
      <w:r>
        <w:rPr>
          <w:rFonts w:ascii="Arial" w:hAnsi="Arial" w:cs="Arial"/>
          <w:sz w:val="24"/>
          <w:szCs w:val="24"/>
        </w:rPr>
        <w:t xml:space="preserve">Erörtert werden soll, ob die NIPTs allgemeine Krankenkassenleistung werden sollen und damit jeder Schwangeren der Zugang zu den Tests erlaubt werden soll. </w:t>
      </w:r>
      <w:r w:rsidR="00031EE7">
        <w:rPr>
          <w:rFonts w:ascii="Arial" w:hAnsi="Arial" w:cs="Arial"/>
          <w:sz w:val="24"/>
          <w:szCs w:val="24"/>
        </w:rPr>
        <w:t>Bestimmt</w:t>
      </w:r>
      <w:r w:rsidR="00FA44B5">
        <w:rPr>
          <w:rFonts w:ascii="Arial" w:hAnsi="Arial" w:cs="Arial"/>
          <w:sz w:val="24"/>
          <w:szCs w:val="24"/>
        </w:rPr>
        <w:t xml:space="preserve"> durch ein Losverfahren einen Moderator und unterschiedliche Expertengruppen, von denen die Gruppe jeweils eine(n) Sprecher(in) f</w:t>
      </w:r>
      <w:r w:rsidR="006F3FE6">
        <w:rPr>
          <w:rFonts w:ascii="Arial" w:hAnsi="Arial" w:cs="Arial"/>
          <w:sz w:val="24"/>
          <w:szCs w:val="24"/>
        </w:rPr>
        <w:t>ür die Diskussion festlegt</w:t>
      </w:r>
      <w:r w:rsidR="00FA44B5">
        <w:rPr>
          <w:rFonts w:ascii="Arial" w:hAnsi="Arial" w:cs="Arial"/>
          <w:sz w:val="24"/>
          <w:szCs w:val="24"/>
        </w:rPr>
        <w:t>.</w:t>
      </w:r>
    </w:p>
    <w:p w:rsidR="00E14328" w:rsidRDefault="00E14328" w:rsidP="00961770">
      <w:pPr>
        <w:spacing w:after="0" w:line="240" w:lineRule="auto"/>
        <w:jc w:val="both"/>
        <w:rPr>
          <w:rFonts w:ascii="Arial" w:hAnsi="Arial" w:cs="Arial"/>
          <w:sz w:val="24"/>
          <w:szCs w:val="24"/>
        </w:rPr>
      </w:pPr>
    </w:p>
    <w:p w:rsidR="0005170B" w:rsidRDefault="0005170B" w:rsidP="00961770">
      <w:pPr>
        <w:spacing w:after="0" w:line="240" w:lineRule="auto"/>
        <w:jc w:val="both"/>
        <w:rPr>
          <w:rFonts w:ascii="Arial" w:hAnsi="Arial" w:cs="Arial"/>
          <w:sz w:val="24"/>
          <w:szCs w:val="24"/>
        </w:rPr>
      </w:pPr>
    </w:p>
    <w:p w:rsidR="00E14328" w:rsidRPr="0005170B" w:rsidRDefault="00E14328" w:rsidP="0005170B">
      <w:pPr>
        <w:pStyle w:val="berschrift1"/>
        <w:spacing w:after="0" w:line="240" w:lineRule="auto"/>
      </w:pPr>
      <w:r w:rsidRPr="0005170B">
        <w:t xml:space="preserve">Themenkomplex </w:t>
      </w:r>
      <w:r w:rsidR="00031EE7">
        <w:t>G</w:t>
      </w:r>
      <w:r w:rsidRPr="0005170B">
        <w:t>: Weiterführende Themen</w:t>
      </w:r>
    </w:p>
    <w:p w:rsidR="006D3656" w:rsidRDefault="00525403" w:rsidP="00961770">
      <w:pPr>
        <w:spacing w:after="0" w:line="240" w:lineRule="auto"/>
        <w:jc w:val="both"/>
        <w:rPr>
          <w:rFonts w:ascii="Arial" w:hAnsi="Arial" w:cs="Arial"/>
          <w:sz w:val="24"/>
          <w:szCs w:val="24"/>
        </w:rPr>
      </w:pPr>
      <w:r>
        <w:rPr>
          <w:rFonts w:ascii="Arial" w:hAnsi="Arial" w:cs="Arial"/>
          <w:sz w:val="24"/>
          <w:szCs w:val="24"/>
        </w:rPr>
        <w:t>9</w:t>
      </w:r>
      <w:r w:rsidR="006F3FE6">
        <w:rPr>
          <w:rFonts w:ascii="Arial" w:hAnsi="Arial" w:cs="Arial"/>
          <w:sz w:val="24"/>
          <w:szCs w:val="24"/>
        </w:rPr>
        <w:t xml:space="preserve">a) Für die menschliche Reproduktion ergeben sich immer neue technische Möglichkeiten. </w:t>
      </w:r>
      <w:r>
        <w:rPr>
          <w:rFonts w:ascii="Arial" w:hAnsi="Arial" w:cs="Arial"/>
          <w:sz w:val="24"/>
          <w:szCs w:val="24"/>
        </w:rPr>
        <w:t>Beschreibe, welche Chancen und Risiken du siehst</w:t>
      </w:r>
      <w:r w:rsidR="006F3FE6">
        <w:rPr>
          <w:rFonts w:ascii="Arial" w:hAnsi="Arial" w:cs="Arial"/>
          <w:sz w:val="24"/>
          <w:szCs w:val="24"/>
        </w:rPr>
        <w:t xml:space="preserve"> </w:t>
      </w:r>
      <w:r w:rsidR="006F3FE6" w:rsidRPr="0005170B">
        <w:rPr>
          <w:rFonts w:ascii="Arial" w:hAnsi="Arial" w:cs="Arial"/>
          <w:color w:val="00B050"/>
          <w:sz w:val="24"/>
          <w:szCs w:val="24"/>
        </w:rPr>
        <w:t>(z. B. Heilung von genetischen Krankheiten,</w:t>
      </w:r>
      <w:r w:rsidR="005B79A8">
        <w:rPr>
          <w:rFonts w:ascii="Arial" w:hAnsi="Arial" w:cs="Arial"/>
          <w:color w:val="00B050"/>
          <w:sz w:val="24"/>
          <w:szCs w:val="24"/>
        </w:rPr>
        <w:t xml:space="preserve"> </w:t>
      </w:r>
      <w:r w:rsidR="006F3FE6" w:rsidRPr="0005170B">
        <w:rPr>
          <w:rFonts w:ascii="Arial" w:hAnsi="Arial" w:cs="Arial"/>
          <w:color w:val="00B050"/>
          <w:sz w:val="24"/>
          <w:szCs w:val="24"/>
        </w:rPr>
        <w:t>gläserner Mensch ...)</w:t>
      </w:r>
      <w:r w:rsidR="006F3FE6">
        <w:rPr>
          <w:rFonts w:ascii="Arial" w:hAnsi="Arial" w:cs="Arial"/>
          <w:sz w:val="24"/>
          <w:szCs w:val="24"/>
        </w:rPr>
        <w:t>.</w:t>
      </w:r>
    </w:p>
    <w:p w:rsidR="0005170B" w:rsidRDefault="0005170B" w:rsidP="00961770">
      <w:pPr>
        <w:spacing w:after="0" w:line="240" w:lineRule="auto"/>
        <w:jc w:val="both"/>
        <w:rPr>
          <w:rFonts w:ascii="Arial" w:hAnsi="Arial" w:cs="Arial"/>
          <w:sz w:val="24"/>
          <w:szCs w:val="24"/>
        </w:rPr>
      </w:pPr>
    </w:p>
    <w:p w:rsidR="006F3FE6" w:rsidRDefault="00525403" w:rsidP="00961770">
      <w:pPr>
        <w:spacing w:after="0" w:line="240" w:lineRule="auto"/>
        <w:jc w:val="both"/>
        <w:rPr>
          <w:rFonts w:ascii="Arial" w:hAnsi="Arial" w:cs="Arial"/>
          <w:sz w:val="24"/>
          <w:szCs w:val="24"/>
        </w:rPr>
      </w:pPr>
      <w:r>
        <w:rPr>
          <w:rFonts w:ascii="Arial" w:hAnsi="Arial" w:cs="Arial"/>
          <w:sz w:val="24"/>
          <w:szCs w:val="24"/>
        </w:rPr>
        <w:lastRenderedPageBreak/>
        <w:t>9</w:t>
      </w:r>
      <w:r w:rsidR="006F3FE6">
        <w:rPr>
          <w:rFonts w:ascii="Arial" w:hAnsi="Arial" w:cs="Arial"/>
          <w:sz w:val="24"/>
          <w:szCs w:val="24"/>
        </w:rPr>
        <w:t>b) Gibt es ein Recht auf ein gesundes Kind? S</w:t>
      </w:r>
      <w:r>
        <w:rPr>
          <w:rFonts w:ascii="Arial" w:hAnsi="Arial" w:cs="Arial"/>
          <w:sz w:val="24"/>
          <w:szCs w:val="24"/>
        </w:rPr>
        <w:t>etze dich mit der Frage auseinander, ob</w:t>
      </w:r>
      <w:r w:rsidR="006F3FE6">
        <w:rPr>
          <w:rFonts w:ascii="Arial" w:hAnsi="Arial" w:cs="Arial"/>
          <w:sz w:val="24"/>
          <w:szCs w:val="24"/>
        </w:rPr>
        <w:t xml:space="preserve"> die technischen Möglichkeiten, die die Medizin bietet</w:t>
      </w:r>
      <w:r w:rsidR="00961770">
        <w:rPr>
          <w:rFonts w:ascii="Arial" w:hAnsi="Arial" w:cs="Arial"/>
          <w:sz w:val="24"/>
          <w:szCs w:val="24"/>
        </w:rPr>
        <w:t>,</w:t>
      </w:r>
      <w:r w:rsidR="006F3FE6">
        <w:rPr>
          <w:rFonts w:ascii="Arial" w:hAnsi="Arial" w:cs="Arial"/>
          <w:sz w:val="24"/>
          <w:szCs w:val="24"/>
        </w:rPr>
        <w:t xml:space="preserve"> allen Men</w:t>
      </w:r>
      <w:r>
        <w:rPr>
          <w:rFonts w:ascii="Arial" w:hAnsi="Arial" w:cs="Arial"/>
          <w:sz w:val="24"/>
          <w:szCs w:val="24"/>
        </w:rPr>
        <w:t>schen zugänglich gemacht werden sollen.</w:t>
      </w:r>
    </w:p>
    <w:p w:rsidR="0005170B" w:rsidRDefault="0005170B" w:rsidP="00961770">
      <w:pPr>
        <w:spacing w:after="0" w:line="240" w:lineRule="auto"/>
        <w:jc w:val="both"/>
        <w:rPr>
          <w:rFonts w:ascii="Arial" w:hAnsi="Arial" w:cs="Arial"/>
          <w:sz w:val="24"/>
          <w:szCs w:val="24"/>
        </w:rPr>
      </w:pPr>
    </w:p>
    <w:p w:rsidR="006F3FE6" w:rsidRPr="00067987" w:rsidRDefault="00525403" w:rsidP="00961770">
      <w:pPr>
        <w:spacing w:after="0" w:line="240" w:lineRule="auto"/>
        <w:jc w:val="both"/>
        <w:rPr>
          <w:rFonts w:ascii="Arial" w:hAnsi="Arial" w:cs="Arial"/>
          <w:sz w:val="24"/>
          <w:szCs w:val="24"/>
        </w:rPr>
      </w:pPr>
      <w:r>
        <w:rPr>
          <w:rFonts w:ascii="Arial" w:hAnsi="Arial" w:cs="Arial"/>
          <w:sz w:val="24"/>
          <w:szCs w:val="24"/>
        </w:rPr>
        <w:t>9</w:t>
      </w:r>
      <w:r w:rsidR="006F3FE6">
        <w:rPr>
          <w:rFonts w:ascii="Arial" w:hAnsi="Arial" w:cs="Arial"/>
          <w:sz w:val="24"/>
          <w:szCs w:val="24"/>
        </w:rPr>
        <w:t xml:space="preserve">c) Gibt es ein Recht auf ein Kind? </w:t>
      </w:r>
      <w:r>
        <w:rPr>
          <w:rFonts w:ascii="Arial" w:hAnsi="Arial" w:cs="Arial"/>
          <w:sz w:val="24"/>
          <w:szCs w:val="24"/>
        </w:rPr>
        <w:t>Setze dich mit der Frage auseinander, ob</w:t>
      </w:r>
      <w:r w:rsidR="006F3FE6">
        <w:rPr>
          <w:rFonts w:ascii="Arial" w:hAnsi="Arial" w:cs="Arial"/>
          <w:sz w:val="24"/>
          <w:szCs w:val="24"/>
        </w:rPr>
        <w:t xml:space="preserve"> Menschen, die keine bzw. allein keine Kinder bekommen können, ein Kind bekommen </w:t>
      </w:r>
      <w:r>
        <w:rPr>
          <w:rFonts w:ascii="Arial" w:hAnsi="Arial" w:cs="Arial"/>
          <w:sz w:val="24"/>
          <w:szCs w:val="24"/>
        </w:rPr>
        <w:t>können</w:t>
      </w:r>
      <w:r w:rsidR="006F3FE6">
        <w:rPr>
          <w:rFonts w:ascii="Arial" w:hAnsi="Arial" w:cs="Arial"/>
          <w:sz w:val="24"/>
          <w:szCs w:val="24"/>
        </w:rPr>
        <w:t xml:space="preserve">, wenn die Technik dies zulässt </w:t>
      </w:r>
      <w:r w:rsidR="006F3FE6" w:rsidRPr="0005170B">
        <w:rPr>
          <w:rFonts w:ascii="Arial" w:hAnsi="Arial" w:cs="Arial"/>
          <w:color w:val="00B050"/>
          <w:sz w:val="24"/>
          <w:szCs w:val="24"/>
        </w:rPr>
        <w:t>(künstliche Befruchtung, Leihmutterschaft, Mütter 50+, homosexuelle Paare)</w:t>
      </w:r>
      <w:r>
        <w:rPr>
          <w:rFonts w:ascii="Arial" w:hAnsi="Arial" w:cs="Arial"/>
          <w:sz w:val="24"/>
          <w:szCs w:val="24"/>
        </w:rPr>
        <w:t>.</w:t>
      </w:r>
    </w:p>
    <w:sectPr w:rsidR="006F3FE6" w:rsidRPr="000679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D8" w:rsidRDefault="00DB43D8" w:rsidP="00392B6C">
      <w:pPr>
        <w:spacing w:after="0" w:line="240" w:lineRule="auto"/>
      </w:pPr>
      <w:r>
        <w:separator/>
      </w:r>
    </w:p>
  </w:endnote>
  <w:endnote w:type="continuationSeparator" w:id="0">
    <w:p w:rsidR="00DB43D8" w:rsidRDefault="00DB43D8" w:rsidP="0039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D8" w:rsidRDefault="00DB43D8" w:rsidP="00392B6C">
      <w:pPr>
        <w:spacing w:after="0" w:line="240" w:lineRule="auto"/>
      </w:pPr>
      <w:r>
        <w:separator/>
      </w:r>
    </w:p>
  </w:footnote>
  <w:footnote w:type="continuationSeparator" w:id="0">
    <w:p w:rsidR="00DB43D8" w:rsidRDefault="00DB43D8" w:rsidP="00392B6C">
      <w:pPr>
        <w:spacing w:after="0" w:line="240" w:lineRule="auto"/>
      </w:pPr>
      <w:r>
        <w:continuationSeparator/>
      </w:r>
    </w:p>
  </w:footnote>
  <w:footnote w:id="1">
    <w:p w:rsidR="00031EE7" w:rsidRPr="00031EE7" w:rsidRDefault="00031EE7" w:rsidP="00031EE7">
      <w:pPr>
        <w:pStyle w:val="Funotentext"/>
        <w:jc w:val="both"/>
        <w:rPr>
          <w:rFonts w:ascii="Arial" w:hAnsi="Arial" w:cs="Arial"/>
          <w:color w:val="00B050"/>
        </w:rPr>
      </w:pPr>
      <w:r w:rsidRPr="00031EE7">
        <w:rPr>
          <w:rStyle w:val="Funotenzeichen"/>
          <w:rFonts w:ascii="Arial" w:hAnsi="Arial" w:cs="Arial"/>
          <w:color w:val="00B050"/>
        </w:rPr>
        <w:footnoteRef/>
      </w:r>
      <w:r w:rsidRPr="00031EE7">
        <w:rPr>
          <w:rFonts w:ascii="Arial" w:hAnsi="Arial" w:cs="Arial"/>
          <w:color w:val="00B050"/>
        </w:rPr>
        <w:t xml:space="preserve"> </w:t>
      </w:r>
      <w:r w:rsidRPr="00031EE7">
        <w:rPr>
          <w:rFonts w:ascii="Arial" w:hAnsi="Arial" w:cs="Arial"/>
          <w:iCs/>
          <w:color w:val="00B050"/>
        </w:rPr>
        <w:t>Schon die Griechen hatten dem Menschen als Vernunft besitzendes Wesen (</w:t>
      </w:r>
      <w:proofErr w:type="spellStart"/>
      <w:r w:rsidRPr="00031EE7">
        <w:rPr>
          <w:rFonts w:ascii="Arial" w:hAnsi="Arial" w:cs="Arial"/>
          <w:i/>
          <w:iCs/>
          <w:color w:val="00B050"/>
        </w:rPr>
        <w:t>zōon</w:t>
      </w:r>
      <w:proofErr w:type="spellEnd"/>
      <w:r w:rsidRPr="00031EE7">
        <w:rPr>
          <w:rFonts w:ascii="Arial" w:hAnsi="Arial" w:cs="Arial"/>
          <w:i/>
          <w:iCs/>
          <w:color w:val="00B050"/>
        </w:rPr>
        <w:t xml:space="preserve"> </w:t>
      </w:r>
      <w:proofErr w:type="spellStart"/>
      <w:r w:rsidRPr="00031EE7">
        <w:rPr>
          <w:rFonts w:ascii="Arial" w:hAnsi="Arial" w:cs="Arial"/>
          <w:i/>
          <w:iCs/>
          <w:color w:val="00B050"/>
        </w:rPr>
        <w:t>logon</w:t>
      </w:r>
      <w:proofErr w:type="spellEnd"/>
      <w:r w:rsidRPr="00031EE7">
        <w:rPr>
          <w:rFonts w:ascii="Arial" w:hAnsi="Arial" w:cs="Arial"/>
          <w:i/>
          <w:iCs/>
          <w:color w:val="00B050"/>
        </w:rPr>
        <w:t xml:space="preserve"> </w:t>
      </w:r>
      <w:proofErr w:type="spellStart"/>
      <w:r w:rsidRPr="00031EE7">
        <w:rPr>
          <w:rFonts w:ascii="Arial" w:hAnsi="Arial" w:cs="Arial"/>
          <w:i/>
          <w:iCs/>
          <w:color w:val="00B050"/>
        </w:rPr>
        <w:t>echon</w:t>
      </w:r>
      <w:proofErr w:type="spellEnd"/>
      <w:r w:rsidRPr="00031EE7">
        <w:rPr>
          <w:rFonts w:ascii="Arial" w:hAnsi="Arial" w:cs="Arial"/>
          <w:iCs/>
          <w:color w:val="00B050"/>
        </w:rPr>
        <w:t xml:space="preserve">, lat. </w:t>
      </w:r>
      <w:proofErr w:type="spellStart"/>
      <w:r w:rsidRPr="00031EE7">
        <w:rPr>
          <w:rFonts w:ascii="Arial" w:hAnsi="Arial" w:cs="Arial"/>
          <w:i/>
          <w:iCs/>
          <w:color w:val="00B050"/>
        </w:rPr>
        <w:t>animal</w:t>
      </w:r>
      <w:proofErr w:type="spellEnd"/>
      <w:r w:rsidRPr="00031EE7">
        <w:rPr>
          <w:rFonts w:ascii="Arial" w:hAnsi="Arial" w:cs="Arial"/>
          <w:i/>
          <w:iCs/>
          <w:color w:val="00B050"/>
        </w:rPr>
        <w:t xml:space="preserve"> rationale</w:t>
      </w:r>
      <w:r w:rsidRPr="00031EE7">
        <w:rPr>
          <w:rFonts w:ascii="Arial" w:hAnsi="Arial" w:cs="Arial"/>
          <w:iCs/>
          <w:color w:val="00B050"/>
        </w:rPr>
        <w:t>) eine herausgehobene Stellung in der Welt eingeräumt und a</w:t>
      </w:r>
      <w:r w:rsidRPr="00031EE7">
        <w:rPr>
          <w:rFonts w:ascii="Arial" w:hAnsi="Arial" w:cs="Arial"/>
          <w:color w:val="00B050"/>
        </w:rPr>
        <w:t>uch wenn wir mit Kant den Menschen als ein erst einmal nur vernunft</w:t>
      </w:r>
      <w:r w:rsidRPr="00031EE7">
        <w:rPr>
          <w:rFonts w:ascii="Arial" w:hAnsi="Arial" w:cs="Arial"/>
          <w:i/>
          <w:color w:val="00B050"/>
        </w:rPr>
        <w:t>begabtes</w:t>
      </w:r>
      <w:r w:rsidRPr="00031EE7">
        <w:rPr>
          <w:rFonts w:ascii="Arial" w:hAnsi="Arial" w:cs="Arial"/>
          <w:color w:val="00B050"/>
        </w:rPr>
        <w:t xml:space="preserve"> Tier (</w:t>
      </w:r>
      <w:proofErr w:type="spellStart"/>
      <w:r w:rsidRPr="00031EE7">
        <w:rPr>
          <w:rFonts w:ascii="Arial" w:hAnsi="Arial" w:cs="Arial"/>
          <w:i/>
          <w:color w:val="00B050"/>
        </w:rPr>
        <w:t>animal</w:t>
      </w:r>
      <w:proofErr w:type="spellEnd"/>
      <w:r w:rsidRPr="00031EE7">
        <w:rPr>
          <w:rFonts w:ascii="Arial" w:hAnsi="Arial" w:cs="Arial"/>
          <w:i/>
          <w:color w:val="00B050"/>
        </w:rPr>
        <w:t xml:space="preserve"> </w:t>
      </w:r>
      <w:proofErr w:type="spellStart"/>
      <w:r w:rsidRPr="00031EE7">
        <w:rPr>
          <w:rFonts w:ascii="Arial" w:hAnsi="Arial" w:cs="Arial"/>
          <w:i/>
          <w:color w:val="00B050"/>
        </w:rPr>
        <w:t>rationabile</w:t>
      </w:r>
      <w:proofErr w:type="spellEnd"/>
      <w:r w:rsidRPr="00031EE7">
        <w:rPr>
          <w:rFonts w:ascii="Arial" w:hAnsi="Arial" w:cs="Arial"/>
          <w:color w:val="00B050"/>
        </w:rPr>
        <w:t>), das aus sich erst ein vernünftiges Tier (</w:t>
      </w:r>
      <w:proofErr w:type="spellStart"/>
      <w:r w:rsidRPr="00031EE7">
        <w:rPr>
          <w:rFonts w:ascii="Arial" w:hAnsi="Arial" w:cs="Arial"/>
          <w:i/>
          <w:color w:val="00B050"/>
        </w:rPr>
        <w:t>animal</w:t>
      </w:r>
      <w:proofErr w:type="spellEnd"/>
      <w:r w:rsidRPr="00031EE7">
        <w:rPr>
          <w:rFonts w:ascii="Arial" w:hAnsi="Arial" w:cs="Arial"/>
          <w:i/>
          <w:color w:val="00B050"/>
        </w:rPr>
        <w:t xml:space="preserve"> rationale</w:t>
      </w:r>
      <w:r w:rsidRPr="00031EE7">
        <w:rPr>
          <w:rFonts w:ascii="Arial" w:hAnsi="Arial" w:cs="Arial"/>
          <w:color w:val="00B050"/>
        </w:rPr>
        <w:t>) machen kann, definieren, bleibt doch die Rationalität das Spezifische, das den Menschen ausmacht.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95E"/>
    <w:multiLevelType w:val="hybridMultilevel"/>
    <w:tmpl w:val="DB2CBFA4"/>
    <w:lvl w:ilvl="0" w:tplc="178258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C536F6"/>
    <w:multiLevelType w:val="hybridMultilevel"/>
    <w:tmpl w:val="7F64C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31"/>
    <w:rsid w:val="00007EEF"/>
    <w:rsid w:val="00031EE7"/>
    <w:rsid w:val="0005170B"/>
    <w:rsid w:val="0005675B"/>
    <w:rsid w:val="00067987"/>
    <w:rsid w:val="000A30C2"/>
    <w:rsid w:val="000D41B7"/>
    <w:rsid w:val="000F05B1"/>
    <w:rsid w:val="000F07E8"/>
    <w:rsid w:val="000F226F"/>
    <w:rsid w:val="000F748E"/>
    <w:rsid w:val="00124D85"/>
    <w:rsid w:val="00153F46"/>
    <w:rsid w:val="00182167"/>
    <w:rsid w:val="00196AAF"/>
    <w:rsid w:val="001F3FC1"/>
    <w:rsid w:val="002474DF"/>
    <w:rsid w:val="002521A6"/>
    <w:rsid w:val="00276E6D"/>
    <w:rsid w:val="002B1A8D"/>
    <w:rsid w:val="002F5BE1"/>
    <w:rsid w:val="00304D7D"/>
    <w:rsid w:val="003100AB"/>
    <w:rsid w:val="00331A02"/>
    <w:rsid w:val="00336DCC"/>
    <w:rsid w:val="00392B6C"/>
    <w:rsid w:val="00404501"/>
    <w:rsid w:val="0042540B"/>
    <w:rsid w:val="00476E54"/>
    <w:rsid w:val="004C39B4"/>
    <w:rsid w:val="004F1331"/>
    <w:rsid w:val="00525403"/>
    <w:rsid w:val="00556D4F"/>
    <w:rsid w:val="005B79A8"/>
    <w:rsid w:val="005F5CE5"/>
    <w:rsid w:val="00605C35"/>
    <w:rsid w:val="00637591"/>
    <w:rsid w:val="00656646"/>
    <w:rsid w:val="0066510B"/>
    <w:rsid w:val="00673B6D"/>
    <w:rsid w:val="006B480C"/>
    <w:rsid w:val="006B79EE"/>
    <w:rsid w:val="006C5FF4"/>
    <w:rsid w:val="006D3656"/>
    <w:rsid w:val="006F3FE6"/>
    <w:rsid w:val="007278E1"/>
    <w:rsid w:val="007A0E74"/>
    <w:rsid w:val="007A6375"/>
    <w:rsid w:val="00804631"/>
    <w:rsid w:val="008E4F52"/>
    <w:rsid w:val="00925C00"/>
    <w:rsid w:val="009414F1"/>
    <w:rsid w:val="009478D5"/>
    <w:rsid w:val="0095622E"/>
    <w:rsid w:val="00961770"/>
    <w:rsid w:val="0096338B"/>
    <w:rsid w:val="009E20EF"/>
    <w:rsid w:val="009E356D"/>
    <w:rsid w:val="00A151D8"/>
    <w:rsid w:val="00A26D5B"/>
    <w:rsid w:val="00A35B28"/>
    <w:rsid w:val="00AE3F06"/>
    <w:rsid w:val="00AF5EC2"/>
    <w:rsid w:val="00BA619A"/>
    <w:rsid w:val="00BC32F8"/>
    <w:rsid w:val="00BD44F1"/>
    <w:rsid w:val="00C17679"/>
    <w:rsid w:val="00C22C60"/>
    <w:rsid w:val="00C35059"/>
    <w:rsid w:val="00C35D32"/>
    <w:rsid w:val="00C5068F"/>
    <w:rsid w:val="00C613D9"/>
    <w:rsid w:val="00C641D3"/>
    <w:rsid w:val="00C865B1"/>
    <w:rsid w:val="00CD23D8"/>
    <w:rsid w:val="00CE2169"/>
    <w:rsid w:val="00CE687A"/>
    <w:rsid w:val="00D0327B"/>
    <w:rsid w:val="00D62D65"/>
    <w:rsid w:val="00D70919"/>
    <w:rsid w:val="00D73173"/>
    <w:rsid w:val="00D75793"/>
    <w:rsid w:val="00DB43D8"/>
    <w:rsid w:val="00DB55F2"/>
    <w:rsid w:val="00DC3DE8"/>
    <w:rsid w:val="00DD0022"/>
    <w:rsid w:val="00E14328"/>
    <w:rsid w:val="00E468D2"/>
    <w:rsid w:val="00E74373"/>
    <w:rsid w:val="00E85CB0"/>
    <w:rsid w:val="00ED0914"/>
    <w:rsid w:val="00ED23D3"/>
    <w:rsid w:val="00F044B8"/>
    <w:rsid w:val="00F40BBF"/>
    <w:rsid w:val="00F811A7"/>
    <w:rsid w:val="00FA4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61770"/>
    <w:pPr>
      <w:keepNext/>
      <w:jc w:val="both"/>
      <w:outlineLvl w:val="0"/>
    </w:pPr>
    <w:rPr>
      <w:rFonts w:ascii="Arial" w:hAnsi="Arial" w:cs="Arial"/>
      <w:b/>
      <w:sz w:val="24"/>
      <w:szCs w:val="24"/>
    </w:rPr>
  </w:style>
  <w:style w:type="paragraph" w:styleId="berschrift2">
    <w:name w:val="heading 2"/>
    <w:basedOn w:val="Standard"/>
    <w:next w:val="Standard"/>
    <w:link w:val="berschrift2Zchn"/>
    <w:uiPriority w:val="9"/>
    <w:unhideWhenUsed/>
    <w:qFormat/>
    <w:rsid w:val="00961770"/>
    <w:pPr>
      <w:keepNext/>
      <w:jc w:val="both"/>
      <w:outlineLvl w:val="1"/>
    </w:pPr>
    <w:rPr>
      <w:rFonts w:ascii="Arial" w:hAnsi="Arial" w:cs="Arial"/>
      <w:i/>
      <w:sz w:val="24"/>
      <w:szCs w:val="24"/>
    </w:rPr>
  </w:style>
  <w:style w:type="paragraph" w:styleId="berschrift3">
    <w:name w:val="heading 3"/>
    <w:basedOn w:val="Standard"/>
    <w:next w:val="Standard"/>
    <w:link w:val="berschrift3Zchn"/>
    <w:uiPriority w:val="9"/>
    <w:unhideWhenUsed/>
    <w:qFormat/>
    <w:rsid w:val="00961770"/>
    <w:pPr>
      <w:keepNext/>
      <w:jc w:val="both"/>
      <w:outlineLvl w:val="2"/>
    </w:pPr>
    <w:rPr>
      <w:rFonts w:ascii="Arial" w:hAnsi="Arial" w:cs="Arial"/>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124D85"/>
    <w:rPr>
      <w:rFonts w:ascii="Arial" w:hAnsi="Arial" w:cs="Arial"/>
      <w:sz w:val="24"/>
      <w:szCs w:val="24"/>
    </w:rPr>
  </w:style>
  <w:style w:type="character" w:customStyle="1" w:styleId="TextkrperZchn">
    <w:name w:val="Textkörper Zchn"/>
    <w:basedOn w:val="Absatz-Standardschriftart"/>
    <w:link w:val="Textkrper"/>
    <w:uiPriority w:val="99"/>
    <w:rsid w:val="00124D85"/>
    <w:rPr>
      <w:rFonts w:ascii="Arial" w:hAnsi="Arial" w:cs="Arial"/>
      <w:sz w:val="24"/>
      <w:szCs w:val="24"/>
    </w:rPr>
  </w:style>
  <w:style w:type="character" w:styleId="Hyperlink">
    <w:name w:val="Hyperlink"/>
    <w:basedOn w:val="Absatz-Standardschriftart"/>
    <w:uiPriority w:val="99"/>
    <w:unhideWhenUsed/>
    <w:rsid w:val="004F1331"/>
    <w:rPr>
      <w:color w:val="0000FF" w:themeColor="hyperlink"/>
      <w:u w:val="single"/>
    </w:rPr>
  </w:style>
  <w:style w:type="character" w:customStyle="1" w:styleId="berschrift1Zchn">
    <w:name w:val="Überschrift 1 Zchn"/>
    <w:basedOn w:val="Absatz-Standardschriftart"/>
    <w:link w:val="berschrift1"/>
    <w:uiPriority w:val="9"/>
    <w:rsid w:val="00961770"/>
    <w:rPr>
      <w:rFonts w:ascii="Arial" w:hAnsi="Arial" w:cs="Arial"/>
      <w:b/>
      <w:sz w:val="24"/>
      <w:szCs w:val="24"/>
    </w:rPr>
  </w:style>
  <w:style w:type="character" w:customStyle="1" w:styleId="berschrift2Zchn">
    <w:name w:val="Überschrift 2 Zchn"/>
    <w:basedOn w:val="Absatz-Standardschriftart"/>
    <w:link w:val="berschrift2"/>
    <w:uiPriority w:val="9"/>
    <w:rsid w:val="00961770"/>
    <w:rPr>
      <w:rFonts w:ascii="Arial" w:hAnsi="Arial" w:cs="Arial"/>
      <w:i/>
      <w:sz w:val="24"/>
      <w:szCs w:val="24"/>
    </w:rPr>
  </w:style>
  <w:style w:type="paragraph" w:styleId="Textkrper2">
    <w:name w:val="Body Text 2"/>
    <w:basedOn w:val="Standard"/>
    <w:link w:val="Textkrper2Zchn"/>
    <w:uiPriority w:val="99"/>
    <w:unhideWhenUsed/>
    <w:rsid w:val="00961770"/>
    <w:pPr>
      <w:jc w:val="both"/>
    </w:pPr>
    <w:rPr>
      <w:rFonts w:ascii="Arial" w:hAnsi="Arial" w:cs="Arial"/>
      <w:color w:val="00B050"/>
      <w:sz w:val="24"/>
      <w:szCs w:val="24"/>
    </w:rPr>
  </w:style>
  <w:style w:type="character" w:customStyle="1" w:styleId="Textkrper2Zchn">
    <w:name w:val="Textkörper 2 Zchn"/>
    <w:basedOn w:val="Absatz-Standardschriftart"/>
    <w:link w:val="Textkrper2"/>
    <w:uiPriority w:val="99"/>
    <w:rsid w:val="00961770"/>
    <w:rPr>
      <w:rFonts w:ascii="Arial" w:hAnsi="Arial" w:cs="Arial"/>
      <w:color w:val="00B050"/>
      <w:sz w:val="24"/>
      <w:szCs w:val="24"/>
    </w:rPr>
  </w:style>
  <w:style w:type="paragraph" w:styleId="Listenabsatz">
    <w:name w:val="List Paragraph"/>
    <w:basedOn w:val="Standard"/>
    <w:uiPriority w:val="34"/>
    <w:qFormat/>
    <w:rsid w:val="00961770"/>
    <w:pPr>
      <w:ind w:left="720"/>
      <w:contextualSpacing/>
    </w:pPr>
  </w:style>
  <w:style w:type="character" w:customStyle="1" w:styleId="berschrift3Zchn">
    <w:name w:val="Überschrift 3 Zchn"/>
    <w:basedOn w:val="Absatz-Standardschriftart"/>
    <w:link w:val="berschrift3"/>
    <w:uiPriority w:val="9"/>
    <w:rsid w:val="00961770"/>
    <w:rPr>
      <w:rFonts w:ascii="Arial" w:hAnsi="Arial" w:cs="Arial"/>
      <w:sz w:val="24"/>
      <w:szCs w:val="24"/>
      <w:u w:val="single"/>
    </w:rPr>
  </w:style>
  <w:style w:type="paragraph" w:styleId="Textkrper3">
    <w:name w:val="Body Text 3"/>
    <w:basedOn w:val="Standard"/>
    <w:link w:val="Textkrper3Zchn"/>
    <w:uiPriority w:val="99"/>
    <w:unhideWhenUsed/>
    <w:rsid w:val="00961770"/>
    <w:pPr>
      <w:spacing w:after="0" w:line="240" w:lineRule="auto"/>
      <w:jc w:val="both"/>
    </w:pPr>
    <w:rPr>
      <w:rFonts w:ascii="Arial" w:hAnsi="Arial" w:cs="Arial"/>
      <w:sz w:val="24"/>
      <w:szCs w:val="24"/>
      <w:u w:val="single"/>
    </w:rPr>
  </w:style>
  <w:style w:type="character" w:customStyle="1" w:styleId="Textkrper3Zchn">
    <w:name w:val="Textkörper 3 Zchn"/>
    <w:basedOn w:val="Absatz-Standardschriftart"/>
    <w:link w:val="Textkrper3"/>
    <w:uiPriority w:val="99"/>
    <w:rsid w:val="00961770"/>
    <w:rPr>
      <w:rFonts w:ascii="Arial" w:hAnsi="Arial" w:cs="Arial"/>
      <w:sz w:val="24"/>
      <w:szCs w:val="24"/>
      <w:u w:val="single"/>
    </w:rPr>
  </w:style>
  <w:style w:type="character" w:styleId="Kommentarzeichen">
    <w:name w:val="annotation reference"/>
    <w:basedOn w:val="Absatz-Standardschriftart"/>
    <w:uiPriority w:val="99"/>
    <w:semiHidden/>
    <w:unhideWhenUsed/>
    <w:rsid w:val="00276E6D"/>
    <w:rPr>
      <w:sz w:val="16"/>
      <w:szCs w:val="16"/>
    </w:rPr>
  </w:style>
  <w:style w:type="paragraph" w:styleId="Kommentartext">
    <w:name w:val="annotation text"/>
    <w:basedOn w:val="Standard"/>
    <w:link w:val="KommentartextZchn"/>
    <w:uiPriority w:val="99"/>
    <w:semiHidden/>
    <w:unhideWhenUsed/>
    <w:rsid w:val="00276E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E6D"/>
    <w:rPr>
      <w:sz w:val="20"/>
      <w:szCs w:val="20"/>
    </w:rPr>
  </w:style>
  <w:style w:type="paragraph" w:styleId="Kommentarthema">
    <w:name w:val="annotation subject"/>
    <w:basedOn w:val="Kommentartext"/>
    <w:next w:val="Kommentartext"/>
    <w:link w:val="KommentarthemaZchn"/>
    <w:uiPriority w:val="99"/>
    <w:semiHidden/>
    <w:unhideWhenUsed/>
    <w:rsid w:val="00276E6D"/>
    <w:rPr>
      <w:b/>
      <w:bCs/>
    </w:rPr>
  </w:style>
  <w:style w:type="character" w:customStyle="1" w:styleId="KommentarthemaZchn">
    <w:name w:val="Kommentarthema Zchn"/>
    <w:basedOn w:val="KommentartextZchn"/>
    <w:link w:val="Kommentarthema"/>
    <w:uiPriority w:val="99"/>
    <w:semiHidden/>
    <w:rsid w:val="00276E6D"/>
    <w:rPr>
      <w:b/>
      <w:bCs/>
      <w:sz w:val="20"/>
      <w:szCs w:val="20"/>
    </w:rPr>
  </w:style>
  <w:style w:type="paragraph" w:styleId="Sprechblasentext">
    <w:name w:val="Balloon Text"/>
    <w:basedOn w:val="Standard"/>
    <w:link w:val="SprechblasentextZchn"/>
    <w:uiPriority w:val="99"/>
    <w:semiHidden/>
    <w:unhideWhenUsed/>
    <w:rsid w:val="00276E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E6D"/>
    <w:rPr>
      <w:rFonts w:ascii="Tahoma" w:hAnsi="Tahoma" w:cs="Tahoma"/>
      <w:sz w:val="16"/>
      <w:szCs w:val="16"/>
    </w:rPr>
  </w:style>
  <w:style w:type="paragraph" w:styleId="berarbeitung">
    <w:name w:val="Revision"/>
    <w:hidden/>
    <w:uiPriority w:val="99"/>
    <w:semiHidden/>
    <w:rsid w:val="00656646"/>
    <w:pPr>
      <w:spacing w:after="0" w:line="240" w:lineRule="auto"/>
    </w:pPr>
  </w:style>
  <w:style w:type="paragraph" w:styleId="Kopfzeile">
    <w:name w:val="header"/>
    <w:basedOn w:val="Standard"/>
    <w:link w:val="KopfzeileZchn"/>
    <w:uiPriority w:val="99"/>
    <w:unhideWhenUsed/>
    <w:rsid w:val="00392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B6C"/>
  </w:style>
  <w:style w:type="paragraph" w:styleId="Fuzeile">
    <w:name w:val="footer"/>
    <w:basedOn w:val="Standard"/>
    <w:link w:val="FuzeileZchn"/>
    <w:uiPriority w:val="99"/>
    <w:unhideWhenUsed/>
    <w:rsid w:val="00392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B6C"/>
  </w:style>
  <w:style w:type="paragraph" w:styleId="Funotentext">
    <w:name w:val="footnote text"/>
    <w:basedOn w:val="Standard"/>
    <w:link w:val="FunotentextZchn"/>
    <w:uiPriority w:val="99"/>
    <w:semiHidden/>
    <w:unhideWhenUsed/>
    <w:rsid w:val="00031E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1EE7"/>
    <w:rPr>
      <w:sz w:val="20"/>
      <w:szCs w:val="20"/>
    </w:rPr>
  </w:style>
  <w:style w:type="character" w:styleId="Funotenzeichen">
    <w:name w:val="footnote reference"/>
    <w:basedOn w:val="Absatz-Standardschriftart"/>
    <w:uiPriority w:val="99"/>
    <w:semiHidden/>
    <w:unhideWhenUsed/>
    <w:rsid w:val="00031EE7"/>
    <w:rPr>
      <w:vertAlign w:val="superscript"/>
    </w:rPr>
  </w:style>
  <w:style w:type="table" w:styleId="Tabellenraster">
    <w:name w:val="Table Grid"/>
    <w:basedOn w:val="NormaleTabelle"/>
    <w:uiPriority w:val="59"/>
    <w:rsid w:val="0003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61770"/>
    <w:pPr>
      <w:keepNext/>
      <w:jc w:val="both"/>
      <w:outlineLvl w:val="0"/>
    </w:pPr>
    <w:rPr>
      <w:rFonts w:ascii="Arial" w:hAnsi="Arial" w:cs="Arial"/>
      <w:b/>
      <w:sz w:val="24"/>
      <w:szCs w:val="24"/>
    </w:rPr>
  </w:style>
  <w:style w:type="paragraph" w:styleId="berschrift2">
    <w:name w:val="heading 2"/>
    <w:basedOn w:val="Standard"/>
    <w:next w:val="Standard"/>
    <w:link w:val="berschrift2Zchn"/>
    <w:uiPriority w:val="9"/>
    <w:unhideWhenUsed/>
    <w:qFormat/>
    <w:rsid w:val="00961770"/>
    <w:pPr>
      <w:keepNext/>
      <w:jc w:val="both"/>
      <w:outlineLvl w:val="1"/>
    </w:pPr>
    <w:rPr>
      <w:rFonts w:ascii="Arial" w:hAnsi="Arial" w:cs="Arial"/>
      <w:i/>
      <w:sz w:val="24"/>
      <w:szCs w:val="24"/>
    </w:rPr>
  </w:style>
  <w:style w:type="paragraph" w:styleId="berschrift3">
    <w:name w:val="heading 3"/>
    <w:basedOn w:val="Standard"/>
    <w:next w:val="Standard"/>
    <w:link w:val="berschrift3Zchn"/>
    <w:uiPriority w:val="9"/>
    <w:unhideWhenUsed/>
    <w:qFormat/>
    <w:rsid w:val="00961770"/>
    <w:pPr>
      <w:keepNext/>
      <w:jc w:val="both"/>
      <w:outlineLvl w:val="2"/>
    </w:pPr>
    <w:rPr>
      <w:rFonts w:ascii="Arial" w:hAnsi="Arial" w:cs="Arial"/>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124D85"/>
    <w:rPr>
      <w:rFonts w:ascii="Arial" w:hAnsi="Arial" w:cs="Arial"/>
      <w:sz w:val="24"/>
      <w:szCs w:val="24"/>
    </w:rPr>
  </w:style>
  <w:style w:type="character" w:customStyle="1" w:styleId="TextkrperZchn">
    <w:name w:val="Textkörper Zchn"/>
    <w:basedOn w:val="Absatz-Standardschriftart"/>
    <w:link w:val="Textkrper"/>
    <w:uiPriority w:val="99"/>
    <w:rsid w:val="00124D85"/>
    <w:rPr>
      <w:rFonts w:ascii="Arial" w:hAnsi="Arial" w:cs="Arial"/>
      <w:sz w:val="24"/>
      <w:szCs w:val="24"/>
    </w:rPr>
  </w:style>
  <w:style w:type="character" w:styleId="Hyperlink">
    <w:name w:val="Hyperlink"/>
    <w:basedOn w:val="Absatz-Standardschriftart"/>
    <w:uiPriority w:val="99"/>
    <w:unhideWhenUsed/>
    <w:rsid w:val="004F1331"/>
    <w:rPr>
      <w:color w:val="0000FF" w:themeColor="hyperlink"/>
      <w:u w:val="single"/>
    </w:rPr>
  </w:style>
  <w:style w:type="character" w:customStyle="1" w:styleId="berschrift1Zchn">
    <w:name w:val="Überschrift 1 Zchn"/>
    <w:basedOn w:val="Absatz-Standardschriftart"/>
    <w:link w:val="berschrift1"/>
    <w:uiPriority w:val="9"/>
    <w:rsid w:val="00961770"/>
    <w:rPr>
      <w:rFonts w:ascii="Arial" w:hAnsi="Arial" w:cs="Arial"/>
      <w:b/>
      <w:sz w:val="24"/>
      <w:szCs w:val="24"/>
    </w:rPr>
  </w:style>
  <w:style w:type="character" w:customStyle="1" w:styleId="berschrift2Zchn">
    <w:name w:val="Überschrift 2 Zchn"/>
    <w:basedOn w:val="Absatz-Standardschriftart"/>
    <w:link w:val="berschrift2"/>
    <w:uiPriority w:val="9"/>
    <w:rsid w:val="00961770"/>
    <w:rPr>
      <w:rFonts w:ascii="Arial" w:hAnsi="Arial" w:cs="Arial"/>
      <w:i/>
      <w:sz w:val="24"/>
      <w:szCs w:val="24"/>
    </w:rPr>
  </w:style>
  <w:style w:type="paragraph" w:styleId="Textkrper2">
    <w:name w:val="Body Text 2"/>
    <w:basedOn w:val="Standard"/>
    <w:link w:val="Textkrper2Zchn"/>
    <w:uiPriority w:val="99"/>
    <w:unhideWhenUsed/>
    <w:rsid w:val="00961770"/>
    <w:pPr>
      <w:jc w:val="both"/>
    </w:pPr>
    <w:rPr>
      <w:rFonts w:ascii="Arial" w:hAnsi="Arial" w:cs="Arial"/>
      <w:color w:val="00B050"/>
      <w:sz w:val="24"/>
      <w:szCs w:val="24"/>
    </w:rPr>
  </w:style>
  <w:style w:type="character" w:customStyle="1" w:styleId="Textkrper2Zchn">
    <w:name w:val="Textkörper 2 Zchn"/>
    <w:basedOn w:val="Absatz-Standardschriftart"/>
    <w:link w:val="Textkrper2"/>
    <w:uiPriority w:val="99"/>
    <w:rsid w:val="00961770"/>
    <w:rPr>
      <w:rFonts w:ascii="Arial" w:hAnsi="Arial" w:cs="Arial"/>
      <w:color w:val="00B050"/>
      <w:sz w:val="24"/>
      <w:szCs w:val="24"/>
    </w:rPr>
  </w:style>
  <w:style w:type="paragraph" w:styleId="Listenabsatz">
    <w:name w:val="List Paragraph"/>
    <w:basedOn w:val="Standard"/>
    <w:uiPriority w:val="34"/>
    <w:qFormat/>
    <w:rsid w:val="00961770"/>
    <w:pPr>
      <w:ind w:left="720"/>
      <w:contextualSpacing/>
    </w:pPr>
  </w:style>
  <w:style w:type="character" w:customStyle="1" w:styleId="berschrift3Zchn">
    <w:name w:val="Überschrift 3 Zchn"/>
    <w:basedOn w:val="Absatz-Standardschriftart"/>
    <w:link w:val="berschrift3"/>
    <w:uiPriority w:val="9"/>
    <w:rsid w:val="00961770"/>
    <w:rPr>
      <w:rFonts w:ascii="Arial" w:hAnsi="Arial" w:cs="Arial"/>
      <w:sz w:val="24"/>
      <w:szCs w:val="24"/>
      <w:u w:val="single"/>
    </w:rPr>
  </w:style>
  <w:style w:type="paragraph" w:styleId="Textkrper3">
    <w:name w:val="Body Text 3"/>
    <w:basedOn w:val="Standard"/>
    <w:link w:val="Textkrper3Zchn"/>
    <w:uiPriority w:val="99"/>
    <w:unhideWhenUsed/>
    <w:rsid w:val="00961770"/>
    <w:pPr>
      <w:spacing w:after="0" w:line="240" w:lineRule="auto"/>
      <w:jc w:val="both"/>
    </w:pPr>
    <w:rPr>
      <w:rFonts w:ascii="Arial" w:hAnsi="Arial" w:cs="Arial"/>
      <w:sz w:val="24"/>
      <w:szCs w:val="24"/>
      <w:u w:val="single"/>
    </w:rPr>
  </w:style>
  <w:style w:type="character" w:customStyle="1" w:styleId="Textkrper3Zchn">
    <w:name w:val="Textkörper 3 Zchn"/>
    <w:basedOn w:val="Absatz-Standardschriftart"/>
    <w:link w:val="Textkrper3"/>
    <w:uiPriority w:val="99"/>
    <w:rsid w:val="00961770"/>
    <w:rPr>
      <w:rFonts w:ascii="Arial" w:hAnsi="Arial" w:cs="Arial"/>
      <w:sz w:val="24"/>
      <w:szCs w:val="24"/>
      <w:u w:val="single"/>
    </w:rPr>
  </w:style>
  <w:style w:type="character" w:styleId="Kommentarzeichen">
    <w:name w:val="annotation reference"/>
    <w:basedOn w:val="Absatz-Standardschriftart"/>
    <w:uiPriority w:val="99"/>
    <w:semiHidden/>
    <w:unhideWhenUsed/>
    <w:rsid w:val="00276E6D"/>
    <w:rPr>
      <w:sz w:val="16"/>
      <w:szCs w:val="16"/>
    </w:rPr>
  </w:style>
  <w:style w:type="paragraph" w:styleId="Kommentartext">
    <w:name w:val="annotation text"/>
    <w:basedOn w:val="Standard"/>
    <w:link w:val="KommentartextZchn"/>
    <w:uiPriority w:val="99"/>
    <w:semiHidden/>
    <w:unhideWhenUsed/>
    <w:rsid w:val="00276E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E6D"/>
    <w:rPr>
      <w:sz w:val="20"/>
      <w:szCs w:val="20"/>
    </w:rPr>
  </w:style>
  <w:style w:type="paragraph" w:styleId="Kommentarthema">
    <w:name w:val="annotation subject"/>
    <w:basedOn w:val="Kommentartext"/>
    <w:next w:val="Kommentartext"/>
    <w:link w:val="KommentarthemaZchn"/>
    <w:uiPriority w:val="99"/>
    <w:semiHidden/>
    <w:unhideWhenUsed/>
    <w:rsid w:val="00276E6D"/>
    <w:rPr>
      <w:b/>
      <w:bCs/>
    </w:rPr>
  </w:style>
  <w:style w:type="character" w:customStyle="1" w:styleId="KommentarthemaZchn">
    <w:name w:val="Kommentarthema Zchn"/>
    <w:basedOn w:val="KommentartextZchn"/>
    <w:link w:val="Kommentarthema"/>
    <w:uiPriority w:val="99"/>
    <w:semiHidden/>
    <w:rsid w:val="00276E6D"/>
    <w:rPr>
      <w:b/>
      <w:bCs/>
      <w:sz w:val="20"/>
      <w:szCs w:val="20"/>
    </w:rPr>
  </w:style>
  <w:style w:type="paragraph" w:styleId="Sprechblasentext">
    <w:name w:val="Balloon Text"/>
    <w:basedOn w:val="Standard"/>
    <w:link w:val="SprechblasentextZchn"/>
    <w:uiPriority w:val="99"/>
    <w:semiHidden/>
    <w:unhideWhenUsed/>
    <w:rsid w:val="00276E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E6D"/>
    <w:rPr>
      <w:rFonts w:ascii="Tahoma" w:hAnsi="Tahoma" w:cs="Tahoma"/>
      <w:sz w:val="16"/>
      <w:szCs w:val="16"/>
    </w:rPr>
  </w:style>
  <w:style w:type="paragraph" w:styleId="berarbeitung">
    <w:name w:val="Revision"/>
    <w:hidden/>
    <w:uiPriority w:val="99"/>
    <w:semiHidden/>
    <w:rsid w:val="00656646"/>
    <w:pPr>
      <w:spacing w:after="0" w:line="240" w:lineRule="auto"/>
    </w:pPr>
  </w:style>
  <w:style w:type="paragraph" w:styleId="Kopfzeile">
    <w:name w:val="header"/>
    <w:basedOn w:val="Standard"/>
    <w:link w:val="KopfzeileZchn"/>
    <w:uiPriority w:val="99"/>
    <w:unhideWhenUsed/>
    <w:rsid w:val="00392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B6C"/>
  </w:style>
  <w:style w:type="paragraph" w:styleId="Fuzeile">
    <w:name w:val="footer"/>
    <w:basedOn w:val="Standard"/>
    <w:link w:val="FuzeileZchn"/>
    <w:uiPriority w:val="99"/>
    <w:unhideWhenUsed/>
    <w:rsid w:val="00392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B6C"/>
  </w:style>
  <w:style w:type="paragraph" w:styleId="Funotentext">
    <w:name w:val="footnote text"/>
    <w:basedOn w:val="Standard"/>
    <w:link w:val="FunotentextZchn"/>
    <w:uiPriority w:val="99"/>
    <w:semiHidden/>
    <w:unhideWhenUsed/>
    <w:rsid w:val="00031E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1EE7"/>
    <w:rPr>
      <w:sz w:val="20"/>
      <w:szCs w:val="20"/>
    </w:rPr>
  </w:style>
  <w:style w:type="character" w:styleId="Funotenzeichen">
    <w:name w:val="footnote reference"/>
    <w:basedOn w:val="Absatz-Standardschriftart"/>
    <w:uiPriority w:val="99"/>
    <w:semiHidden/>
    <w:unhideWhenUsed/>
    <w:rsid w:val="00031EE7"/>
    <w:rPr>
      <w:vertAlign w:val="superscript"/>
    </w:rPr>
  </w:style>
  <w:style w:type="table" w:styleId="Tabellenraster">
    <w:name w:val="Table Grid"/>
    <w:basedOn w:val="NormaleTabelle"/>
    <w:uiPriority w:val="59"/>
    <w:rsid w:val="0003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8495">
      <w:bodyDiv w:val="1"/>
      <w:marLeft w:val="0"/>
      <w:marRight w:val="0"/>
      <w:marTop w:val="0"/>
      <w:marBottom w:val="0"/>
      <w:divBdr>
        <w:top w:val="none" w:sz="0" w:space="0" w:color="auto"/>
        <w:left w:val="none" w:sz="0" w:space="0" w:color="auto"/>
        <w:bottom w:val="none" w:sz="0" w:space="0" w:color="auto"/>
        <w:right w:val="none" w:sz="0" w:space="0" w:color="auto"/>
      </w:divBdr>
      <w:divsChild>
        <w:div w:id="472210307">
          <w:marLeft w:val="0"/>
          <w:marRight w:val="0"/>
          <w:marTop w:val="0"/>
          <w:marBottom w:val="0"/>
          <w:divBdr>
            <w:top w:val="none" w:sz="0" w:space="0" w:color="auto"/>
            <w:left w:val="none" w:sz="0" w:space="0" w:color="auto"/>
            <w:bottom w:val="none" w:sz="0" w:space="0" w:color="auto"/>
            <w:right w:val="none" w:sz="0" w:space="0" w:color="auto"/>
          </w:divBdr>
        </w:div>
        <w:div w:id="1553343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etze-im-interne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zenzshop.filmwerk.de/shop/detail.cfm?id=29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undestag.de/bundestag/aufgaben/rechtsgrundlagen/grundgesetz/gg_01/2451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zenzshop.filmwerk.de/shop/detail.cfm?id=1009" TargetMode="External"/><Relationship Id="rId5" Type="http://schemas.openxmlformats.org/officeDocument/2006/relationships/settings" Target="settings.xml"/><Relationship Id="rId15" Type="http://schemas.openxmlformats.org/officeDocument/2006/relationships/hyperlink" Target="http://www.behindertenbeauftragte.de/gzb/DokumenteKoordinierungsstelle/Downloads/17LP_FAFreiheit/20130123_Bioethik_Positionspapier.pdf?__blob=publicationFile" TargetMode="External"/><Relationship Id="rId10" Type="http://schemas.openxmlformats.org/officeDocument/2006/relationships/hyperlink" Target="https://www.planet-schule.de/wissenspool/vom-ende-der-guten-hoffnung/inhalt/sendung.html" TargetMode="External"/><Relationship Id="rId4" Type="http://schemas.microsoft.com/office/2007/relationships/stylesWithEffects" Target="stylesWithEffects.xml"/><Relationship Id="rId9" Type="http://schemas.openxmlformats.org/officeDocument/2006/relationships/hyperlink" Target="http://tutzinger-diskurs.de" TargetMode="External"/><Relationship Id="rId14" Type="http://schemas.openxmlformats.org/officeDocument/2006/relationships/hyperlink" Target="http://www.behindertenrechtskonvention.info/innerstaatliche-durchfuehrung-und-ueberwachung-39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1C2F-04BE-453B-A818-39163BA6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20647</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Ludwig</cp:lastModifiedBy>
  <cp:revision>11</cp:revision>
  <dcterms:created xsi:type="dcterms:W3CDTF">2016-07-12T18:04:00Z</dcterms:created>
  <dcterms:modified xsi:type="dcterms:W3CDTF">2016-08-15T10:29:00Z</dcterms:modified>
</cp:coreProperties>
</file>